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4068"/>
        <w:gridCol w:w="5760"/>
      </w:tblGrid>
      <w:tr w:rsidR="005D3D73" w:rsidRPr="0076620A">
        <w:tc>
          <w:tcPr>
            <w:tcW w:w="4068" w:type="dxa"/>
          </w:tcPr>
          <w:p w:rsidR="005D3D73" w:rsidRPr="0076620A" w:rsidRDefault="00CF32F3">
            <w:pPr>
              <w:rPr>
                <w:rFonts w:ascii="Arial" w:hAnsi="Arial" w:cs="Arial"/>
              </w:rPr>
            </w:pPr>
            <w:r w:rsidRPr="00CF32F3">
              <w:rPr>
                <w:rFonts w:ascii="Arial" w:hAnsi="Arial" w:cs="Arial"/>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4.95pt;margin-top:.2pt;width:198pt;height:80.8pt;z-index:251657728">
                  <v:imagedata r:id="rId8" o:title=""/>
                </v:shape>
                <o:OLEObject Type="Embed" ProgID="MSPhotoEd.3" ShapeID="_x0000_s1029" DrawAspect="Content" ObjectID="_1403095114" r:id="rId9"/>
              </w:pict>
            </w:r>
            <w:r w:rsidR="005D3D73" w:rsidRPr="0076620A">
              <w:rPr>
                <w:rFonts w:ascii="Arial" w:hAnsi="Arial" w:cs="Arial"/>
              </w:rPr>
              <w:t xml:space="preserve">      </w:t>
            </w:r>
          </w:p>
          <w:p w:rsidR="005D3D73" w:rsidRPr="0076620A" w:rsidRDefault="005D3D73">
            <w:pPr>
              <w:rPr>
                <w:rFonts w:ascii="Arial" w:hAnsi="Arial" w:cs="Arial"/>
              </w:rPr>
            </w:pPr>
          </w:p>
        </w:tc>
        <w:tc>
          <w:tcPr>
            <w:tcW w:w="5760" w:type="dxa"/>
            <w:tcBorders>
              <w:bottom w:val="single" w:sz="18" w:space="0" w:color="auto"/>
            </w:tcBorders>
          </w:tcPr>
          <w:p w:rsidR="005D3D73" w:rsidRPr="0076620A" w:rsidRDefault="005D3D73">
            <w:pPr>
              <w:jc w:val="right"/>
              <w:rPr>
                <w:rFonts w:ascii="Arial" w:hAnsi="Arial" w:cs="Arial"/>
                <w:b/>
                <w:sz w:val="36"/>
              </w:rPr>
            </w:pPr>
            <w:r w:rsidRPr="0076620A">
              <w:rPr>
                <w:rFonts w:ascii="Arial" w:hAnsi="Arial" w:cs="Arial"/>
                <w:b/>
                <w:sz w:val="36"/>
              </w:rPr>
              <w:t>Planning Commission</w:t>
            </w:r>
          </w:p>
          <w:p w:rsidR="005D3D73" w:rsidRPr="0076620A" w:rsidRDefault="005D3D73">
            <w:pPr>
              <w:pStyle w:val="Header"/>
              <w:tabs>
                <w:tab w:val="clear" w:pos="4320"/>
                <w:tab w:val="clear" w:pos="8640"/>
              </w:tabs>
              <w:jc w:val="right"/>
              <w:rPr>
                <w:rFonts w:ascii="Arial" w:hAnsi="Arial" w:cs="Arial"/>
              </w:rPr>
            </w:pPr>
            <w:r w:rsidRPr="0076620A">
              <w:rPr>
                <w:rFonts w:ascii="Arial" w:hAnsi="Arial" w:cs="Arial"/>
                <w:b/>
                <w:sz w:val="36"/>
              </w:rPr>
              <w:t>Staff Report</w:t>
            </w:r>
          </w:p>
        </w:tc>
      </w:tr>
      <w:tr w:rsidR="005D3D73" w:rsidRPr="0076620A">
        <w:tc>
          <w:tcPr>
            <w:tcW w:w="4068" w:type="dxa"/>
          </w:tcPr>
          <w:p w:rsidR="005D3D73" w:rsidRPr="0076620A" w:rsidRDefault="005D3D73">
            <w:pPr>
              <w:rPr>
                <w:rFonts w:ascii="Arial" w:hAnsi="Arial" w:cs="Arial"/>
              </w:rPr>
            </w:pPr>
          </w:p>
        </w:tc>
        <w:tc>
          <w:tcPr>
            <w:tcW w:w="5760" w:type="dxa"/>
          </w:tcPr>
          <w:p w:rsidR="005D3D73" w:rsidRPr="00B6753D" w:rsidRDefault="001917EA">
            <w:pPr>
              <w:jc w:val="right"/>
              <w:rPr>
                <w:rFonts w:ascii="Arial" w:hAnsi="Arial" w:cs="Arial"/>
                <w:sz w:val="28"/>
              </w:rPr>
            </w:pPr>
            <w:r w:rsidRPr="00B6753D">
              <w:rPr>
                <w:rFonts w:ascii="Arial" w:hAnsi="Arial" w:cs="Arial"/>
                <w:sz w:val="28"/>
              </w:rPr>
              <w:t>July 11, 2012</w:t>
            </w:r>
          </w:p>
        </w:tc>
      </w:tr>
      <w:tr w:rsidR="005D3D73" w:rsidRPr="0076620A">
        <w:tc>
          <w:tcPr>
            <w:tcW w:w="4068" w:type="dxa"/>
          </w:tcPr>
          <w:p w:rsidR="005D3D73" w:rsidRPr="0076620A" w:rsidRDefault="005D3D73">
            <w:pPr>
              <w:rPr>
                <w:rFonts w:ascii="Arial" w:hAnsi="Arial" w:cs="Arial"/>
              </w:rPr>
            </w:pPr>
          </w:p>
        </w:tc>
        <w:tc>
          <w:tcPr>
            <w:tcW w:w="5760" w:type="dxa"/>
          </w:tcPr>
          <w:p w:rsidR="005D3D73" w:rsidRPr="00B6753D" w:rsidRDefault="005D3D73">
            <w:pPr>
              <w:jc w:val="right"/>
              <w:rPr>
                <w:rFonts w:ascii="Arial" w:hAnsi="Arial" w:cs="Arial"/>
                <w:sz w:val="28"/>
              </w:rPr>
            </w:pPr>
            <w:r w:rsidRPr="00B6753D">
              <w:rPr>
                <w:rFonts w:ascii="Arial" w:hAnsi="Arial" w:cs="Arial"/>
                <w:sz w:val="28"/>
              </w:rPr>
              <w:t>Item</w:t>
            </w:r>
            <w:r w:rsidR="001917EA" w:rsidRPr="00B6753D">
              <w:rPr>
                <w:rFonts w:ascii="Arial" w:hAnsi="Arial" w:cs="Arial"/>
                <w:sz w:val="28"/>
              </w:rPr>
              <w:t xml:space="preserve"> 5.a.</w:t>
            </w:r>
          </w:p>
        </w:tc>
      </w:tr>
    </w:tbl>
    <w:p w:rsidR="005D3D73" w:rsidRPr="0076620A" w:rsidRDefault="005D3D73">
      <w:pPr>
        <w:rPr>
          <w:rFonts w:ascii="Arial" w:hAnsi="Arial" w:cs="Arial"/>
        </w:rPr>
      </w:pPr>
    </w:p>
    <w:p w:rsidR="005D3D73" w:rsidRPr="00CD1374" w:rsidRDefault="005D3D73">
      <w:pPr>
        <w:rPr>
          <w:rFonts w:ascii="Arial" w:hAnsi="Arial" w:cs="Arial"/>
          <w:szCs w:val="24"/>
        </w:rPr>
      </w:pPr>
    </w:p>
    <w:p w:rsidR="005D3D73" w:rsidRPr="00CD1374" w:rsidRDefault="005D3D73">
      <w:pPr>
        <w:rPr>
          <w:rFonts w:ascii="Arial" w:hAnsi="Arial" w:cs="Arial"/>
          <w:szCs w:val="24"/>
        </w:rPr>
      </w:pPr>
      <w:r w:rsidRPr="00CD1374">
        <w:rPr>
          <w:rFonts w:ascii="Arial" w:hAnsi="Arial" w:cs="Arial"/>
          <w:b/>
          <w:szCs w:val="24"/>
        </w:rPr>
        <w:t>SUBJECT</w:t>
      </w:r>
      <w:r w:rsidRPr="00CD1374">
        <w:rPr>
          <w:rFonts w:ascii="Arial" w:hAnsi="Arial" w:cs="Arial"/>
          <w:szCs w:val="24"/>
        </w:rPr>
        <w:t>:</w:t>
      </w:r>
      <w:r w:rsidRPr="00CD1374">
        <w:rPr>
          <w:rFonts w:ascii="Arial" w:hAnsi="Arial" w:cs="Arial"/>
          <w:szCs w:val="24"/>
        </w:rPr>
        <w:tab/>
      </w:r>
      <w:r w:rsidRPr="00CD1374">
        <w:rPr>
          <w:rFonts w:ascii="Arial" w:hAnsi="Arial" w:cs="Arial"/>
          <w:szCs w:val="24"/>
        </w:rPr>
        <w:tab/>
      </w:r>
      <w:r w:rsidRPr="00CD1374">
        <w:rPr>
          <w:rFonts w:ascii="Arial" w:hAnsi="Arial" w:cs="Arial"/>
          <w:szCs w:val="24"/>
        </w:rPr>
        <w:tab/>
      </w:r>
      <w:r w:rsidRPr="00CD1374">
        <w:rPr>
          <w:rFonts w:ascii="Arial" w:hAnsi="Arial" w:cs="Arial"/>
          <w:szCs w:val="24"/>
        </w:rPr>
        <w:tab/>
      </w:r>
      <w:r w:rsidR="00EB59E5" w:rsidRPr="00B6753D">
        <w:rPr>
          <w:rFonts w:ascii="Arial" w:hAnsi="Arial" w:cs="Arial"/>
          <w:b/>
          <w:szCs w:val="24"/>
        </w:rPr>
        <w:t>P11-0053</w:t>
      </w:r>
    </w:p>
    <w:p w:rsidR="005D3D73" w:rsidRPr="00CD1374" w:rsidRDefault="005D3D73">
      <w:pPr>
        <w:rPr>
          <w:rFonts w:ascii="Arial" w:hAnsi="Arial" w:cs="Arial"/>
          <w:szCs w:val="24"/>
        </w:rPr>
      </w:pPr>
    </w:p>
    <w:p w:rsidR="005D3D73" w:rsidRPr="00CD1374" w:rsidRDefault="005D3D73">
      <w:pPr>
        <w:ind w:left="3600" w:hanging="3600"/>
        <w:rPr>
          <w:rFonts w:ascii="Arial" w:hAnsi="Arial" w:cs="Arial"/>
          <w:bCs/>
          <w:szCs w:val="24"/>
        </w:rPr>
      </w:pPr>
      <w:r w:rsidRPr="00CD1374">
        <w:rPr>
          <w:rFonts w:ascii="Arial" w:hAnsi="Arial" w:cs="Arial"/>
          <w:b/>
          <w:szCs w:val="24"/>
        </w:rPr>
        <w:t>APPLICANT</w:t>
      </w:r>
      <w:r w:rsidRPr="00CD1374">
        <w:rPr>
          <w:rFonts w:ascii="Arial" w:hAnsi="Arial" w:cs="Arial"/>
          <w:szCs w:val="24"/>
        </w:rPr>
        <w:t>:</w:t>
      </w:r>
      <w:r w:rsidRPr="00CD1374">
        <w:rPr>
          <w:rFonts w:ascii="Arial" w:hAnsi="Arial" w:cs="Arial"/>
          <w:b/>
          <w:szCs w:val="24"/>
        </w:rPr>
        <w:tab/>
      </w:r>
      <w:r w:rsidR="000531CA">
        <w:rPr>
          <w:rFonts w:ascii="Arial" w:hAnsi="Arial" w:cs="Arial"/>
          <w:szCs w:val="24"/>
        </w:rPr>
        <w:t>U-Haul Pleasanton</w:t>
      </w:r>
    </w:p>
    <w:p w:rsidR="005D3D73" w:rsidRPr="00CD1374" w:rsidRDefault="005D3D73">
      <w:pPr>
        <w:rPr>
          <w:rFonts w:ascii="Arial" w:hAnsi="Arial" w:cs="Arial"/>
          <w:szCs w:val="24"/>
        </w:rPr>
      </w:pPr>
    </w:p>
    <w:p w:rsidR="005D3D73" w:rsidRPr="00CD1374" w:rsidRDefault="005D3D73">
      <w:pPr>
        <w:rPr>
          <w:rFonts w:ascii="Arial" w:hAnsi="Arial" w:cs="Arial"/>
          <w:szCs w:val="24"/>
        </w:rPr>
      </w:pPr>
      <w:r w:rsidRPr="00CD1374">
        <w:rPr>
          <w:rFonts w:ascii="Arial" w:hAnsi="Arial" w:cs="Arial"/>
          <w:b/>
          <w:szCs w:val="24"/>
        </w:rPr>
        <w:t>PROPERTY OWNERS</w:t>
      </w:r>
      <w:r w:rsidRPr="00CD1374">
        <w:rPr>
          <w:rFonts w:ascii="Arial" w:hAnsi="Arial" w:cs="Arial"/>
          <w:szCs w:val="24"/>
        </w:rPr>
        <w:t>:</w:t>
      </w:r>
      <w:r w:rsidRPr="00CD1374">
        <w:rPr>
          <w:rFonts w:ascii="Arial" w:hAnsi="Arial" w:cs="Arial"/>
          <w:szCs w:val="24"/>
        </w:rPr>
        <w:tab/>
      </w:r>
      <w:r w:rsidRPr="00CD1374">
        <w:rPr>
          <w:rFonts w:ascii="Arial" w:hAnsi="Arial" w:cs="Arial"/>
          <w:szCs w:val="24"/>
        </w:rPr>
        <w:tab/>
      </w:r>
      <w:r w:rsidR="00EB59E5">
        <w:rPr>
          <w:rFonts w:ascii="Arial" w:hAnsi="Arial" w:cs="Arial"/>
          <w:szCs w:val="24"/>
        </w:rPr>
        <w:t xml:space="preserve">Earl and Barbara Adams </w:t>
      </w:r>
    </w:p>
    <w:p w:rsidR="005D3D73" w:rsidRPr="00CD1374" w:rsidRDefault="005D3D73">
      <w:pPr>
        <w:rPr>
          <w:rFonts w:ascii="Arial" w:hAnsi="Arial" w:cs="Arial"/>
          <w:szCs w:val="24"/>
        </w:rPr>
      </w:pPr>
    </w:p>
    <w:p w:rsidR="005D3D73" w:rsidRPr="00CD1374" w:rsidRDefault="005D3D73" w:rsidP="000531CA">
      <w:pPr>
        <w:ind w:left="3600" w:hanging="3600"/>
        <w:rPr>
          <w:rFonts w:ascii="Arial" w:hAnsi="Arial" w:cs="Arial"/>
          <w:szCs w:val="24"/>
        </w:rPr>
      </w:pPr>
      <w:r w:rsidRPr="00CD1374">
        <w:rPr>
          <w:rFonts w:ascii="Arial" w:hAnsi="Arial" w:cs="Arial"/>
          <w:b/>
          <w:szCs w:val="24"/>
        </w:rPr>
        <w:t>PURPOSE</w:t>
      </w:r>
      <w:r w:rsidRPr="00CD1374">
        <w:rPr>
          <w:rFonts w:ascii="Arial" w:hAnsi="Arial" w:cs="Arial"/>
          <w:szCs w:val="24"/>
        </w:rPr>
        <w:t>:</w:t>
      </w:r>
      <w:r w:rsidRPr="00CD1374">
        <w:rPr>
          <w:rFonts w:ascii="Arial" w:hAnsi="Arial" w:cs="Arial"/>
          <w:szCs w:val="24"/>
        </w:rPr>
        <w:tab/>
      </w:r>
      <w:r w:rsidR="00EB59E5">
        <w:rPr>
          <w:rFonts w:ascii="Arial" w:hAnsi="Arial" w:cs="Arial"/>
          <w:szCs w:val="24"/>
        </w:rPr>
        <w:t>Application for Conditional Use Permit to operate an automobile rental business at 3657 Old Santa Rita Road, Suite B. </w:t>
      </w:r>
    </w:p>
    <w:p w:rsidR="005D3D73" w:rsidRPr="00CD1374" w:rsidRDefault="005D3D73">
      <w:pPr>
        <w:ind w:left="3600" w:hanging="3600"/>
        <w:rPr>
          <w:rFonts w:ascii="Arial" w:hAnsi="Arial" w:cs="Arial"/>
          <w:szCs w:val="24"/>
        </w:rPr>
      </w:pPr>
    </w:p>
    <w:p w:rsidR="005D3D73" w:rsidRDefault="005D3D73">
      <w:pPr>
        <w:ind w:left="3600" w:hanging="3600"/>
        <w:rPr>
          <w:rFonts w:ascii="Arial" w:hAnsi="Arial" w:cs="Arial"/>
          <w:szCs w:val="24"/>
        </w:rPr>
      </w:pPr>
      <w:r w:rsidRPr="00CD1374">
        <w:rPr>
          <w:rFonts w:ascii="Arial" w:hAnsi="Arial" w:cs="Arial"/>
          <w:b/>
          <w:szCs w:val="24"/>
        </w:rPr>
        <w:t>GENERAL PLAN</w:t>
      </w:r>
      <w:r w:rsidRPr="00CD1374">
        <w:rPr>
          <w:rFonts w:ascii="Arial" w:hAnsi="Arial" w:cs="Arial"/>
          <w:szCs w:val="24"/>
        </w:rPr>
        <w:t>:</w:t>
      </w:r>
      <w:r w:rsidRPr="00CD1374">
        <w:rPr>
          <w:rFonts w:ascii="Arial" w:hAnsi="Arial" w:cs="Arial"/>
          <w:szCs w:val="24"/>
        </w:rPr>
        <w:tab/>
      </w:r>
      <w:r w:rsidR="00EB59E5">
        <w:rPr>
          <w:rFonts w:ascii="Arial" w:hAnsi="Arial" w:cs="Arial"/>
          <w:szCs w:val="24"/>
        </w:rPr>
        <w:t>Retail/Highway/Service Commercial/Business and Professional Offices</w:t>
      </w:r>
    </w:p>
    <w:p w:rsidR="00EB59E5" w:rsidRDefault="00EB59E5">
      <w:pPr>
        <w:ind w:left="3600" w:hanging="3600"/>
        <w:rPr>
          <w:rFonts w:ascii="Arial" w:hAnsi="Arial" w:cs="Arial"/>
          <w:szCs w:val="24"/>
        </w:rPr>
      </w:pPr>
    </w:p>
    <w:p w:rsidR="005D3D73" w:rsidRPr="00CD1374" w:rsidRDefault="005D3D73">
      <w:pPr>
        <w:pStyle w:val="BodyText"/>
        <w:ind w:left="3600" w:hanging="3600"/>
        <w:rPr>
          <w:rFonts w:ascii="Arial" w:hAnsi="Arial" w:cs="Arial"/>
          <w:sz w:val="24"/>
          <w:szCs w:val="24"/>
        </w:rPr>
      </w:pPr>
      <w:r w:rsidRPr="00CD1374">
        <w:rPr>
          <w:rFonts w:ascii="Arial" w:hAnsi="Arial" w:cs="Arial"/>
          <w:b/>
          <w:sz w:val="24"/>
          <w:szCs w:val="24"/>
        </w:rPr>
        <w:t>ZONING</w:t>
      </w:r>
      <w:r w:rsidRPr="00CD1374">
        <w:rPr>
          <w:rFonts w:ascii="Arial" w:hAnsi="Arial" w:cs="Arial"/>
          <w:sz w:val="24"/>
          <w:szCs w:val="24"/>
        </w:rPr>
        <w:t>:</w:t>
      </w:r>
      <w:r w:rsidRPr="00CD1374">
        <w:rPr>
          <w:rFonts w:ascii="Arial" w:hAnsi="Arial" w:cs="Arial"/>
          <w:sz w:val="24"/>
          <w:szCs w:val="24"/>
        </w:rPr>
        <w:tab/>
      </w:r>
      <w:r w:rsidR="00EB59E5">
        <w:rPr>
          <w:rFonts w:ascii="Arial" w:hAnsi="Arial" w:cs="Arial"/>
          <w:sz w:val="24"/>
          <w:szCs w:val="24"/>
        </w:rPr>
        <w:t xml:space="preserve">Service-Commercial (C-S) District </w:t>
      </w:r>
    </w:p>
    <w:p w:rsidR="005D3D73" w:rsidRPr="00CD1374" w:rsidRDefault="005D3D73">
      <w:pPr>
        <w:pStyle w:val="BodyText"/>
        <w:ind w:left="3600" w:hanging="3600"/>
        <w:rPr>
          <w:rFonts w:ascii="Arial" w:hAnsi="Arial" w:cs="Arial"/>
          <w:sz w:val="24"/>
          <w:szCs w:val="24"/>
        </w:rPr>
      </w:pPr>
    </w:p>
    <w:p w:rsidR="005D3D73" w:rsidRPr="00CD1374" w:rsidRDefault="005D3D73">
      <w:pPr>
        <w:rPr>
          <w:rFonts w:ascii="Arial" w:hAnsi="Arial" w:cs="Arial"/>
          <w:szCs w:val="24"/>
        </w:rPr>
      </w:pPr>
      <w:r w:rsidRPr="00CD1374">
        <w:rPr>
          <w:rFonts w:ascii="Arial" w:hAnsi="Arial" w:cs="Arial"/>
          <w:b/>
          <w:szCs w:val="24"/>
        </w:rPr>
        <w:t>LOCATION</w:t>
      </w:r>
      <w:r w:rsidRPr="00CD1374">
        <w:rPr>
          <w:rFonts w:ascii="Arial" w:hAnsi="Arial" w:cs="Arial"/>
          <w:szCs w:val="24"/>
        </w:rPr>
        <w:t>:</w:t>
      </w:r>
      <w:r w:rsidRPr="00CD1374">
        <w:rPr>
          <w:rFonts w:ascii="Arial" w:hAnsi="Arial" w:cs="Arial"/>
          <w:szCs w:val="24"/>
        </w:rPr>
        <w:tab/>
      </w:r>
      <w:r w:rsidRPr="00CD1374">
        <w:rPr>
          <w:rFonts w:ascii="Arial" w:hAnsi="Arial" w:cs="Arial"/>
          <w:szCs w:val="24"/>
        </w:rPr>
        <w:tab/>
      </w:r>
      <w:r w:rsidRPr="00CD1374">
        <w:rPr>
          <w:rFonts w:ascii="Arial" w:hAnsi="Arial" w:cs="Arial"/>
          <w:szCs w:val="24"/>
        </w:rPr>
        <w:tab/>
      </w:r>
      <w:r w:rsidR="00EB59E5">
        <w:rPr>
          <w:rFonts w:ascii="Arial" w:hAnsi="Arial" w:cs="Arial"/>
          <w:szCs w:val="24"/>
        </w:rPr>
        <w:tab/>
        <w:t>3657 Old Santa Rita Road, Suite B</w:t>
      </w:r>
    </w:p>
    <w:p w:rsidR="005D3D73" w:rsidRPr="00CD1374" w:rsidRDefault="005D3D73">
      <w:pPr>
        <w:rPr>
          <w:rFonts w:ascii="Arial" w:hAnsi="Arial" w:cs="Arial"/>
          <w:b/>
          <w:szCs w:val="24"/>
        </w:rPr>
      </w:pPr>
    </w:p>
    <w:p w:rsidR="0080289F" w:rsidRPr="00CD1374" w:rsidRDefault="0080289F" w:rsidP="0080289F">
      <w:pPr>
        <w:tabs>
          <w:tab w:val="left" w:pos="2340"/>
          <w:tab w:val="left" w:pos="2880"/>
        </w:tabs>
        <w:rPr>
          <w:rFonts w:ascii="Arial" w:hAnsi="Arial" w:cs="Arial"/>
          <w:szCs w:val="24"/>
        </w:rPr>
      </w:pPr>
      <w:r w:rsidRPr="00CD1374">
        <w:rPr>
          <w:rFonts w:ascii="Arial" w:hAnsi="Arial" w:cs="Arial"/>
          <w:b/>
          <w:szCs w:val="24"/>
        </w:rPr>
        <w:t>EXHIBITS</w:t>
      </w:r>
      <w:r w:rsidRPr="00CD1374">
        <w:rPr>
          <w:rFonts w:ascii="Arial" w:hAnsi="Arial" w:cs="Arial"/>
          <w:szCs w:val="24"/>
        </w:rPr>
        <w:t>:</w:t>
      </w:r>
      <w:r w:rsidRPr="00CD1374">
        <w:rPr>
          <w:rFonts w:ascii="Arial" w:hAnsi="Arial" w:cs="Arial"/>
          <w:szCs w:val="24"/>
        </w:rPr>
        <w:tab/>
      </w:r>
      <w:r w:rsidRPr="00CD1374">
        <w:rPr>
          <w:rFonts w:ascii="Arial" w:hAnsi="Arial" w:cs="Arial"/>
          <w:szCs w:val="24"/>
        </w:rPr>
        <w:tab/>
      </w:r>
      <w:r w:rsidRPr="00CD1374">
        <w:rPr>
          <w:rFonts w:ascii="Arial" w:hAnsi="Arial" w:cs="Arial"/>
          <w:szCs w:val="24"/>
        </w:rPr>
        <w:tab/>
        <w:t>A. Draft Conditions of Approval</w:t>
      </w:r>
    </w:p>
    <w:p w:rsidR="0080289F" w:rsidRPr="00CD1374" w:rsidRDefault="0080289F" w:rsidP="0080289F">
      <w:pPr>
        <w:tabs>
          <w:tab w:val="left" w:pos="2340"/>
          <w:tab w:val="left" w:pos="2880"/>
        </w:tabs>
        <w:rPr>
          <w:rFonts w:ascii="Arial" w:hAnsi="Arial" w:cs="Arial"/>
          <w:szCs w:val="24"/>
        </w:rPr>
      </w:pPr>
      <w:r w:rsidRPr="00CD1374">
        <w:rPr>
          <w:rFonts w:ascii="Arial" w:hAnsi="Arial" w:cs="Arial"/>
          <w:szCs w:val="24"/>
        </w:rPr>
        <w:tab/>
      </w:r>
      <w:r w:rsidRPr="00CD1374">
        <w:rPr>
          <w:rFonts w:ascii="Arial" w:hAnsi="Arial" w:cs="Arial"/>
          <w:szCs w:val="24"/>
        </w:rPr>
        <w:tab/>
      </w:r>
      <w:r w:rsidRPr="00CD1374">
        <w:rPr>
          <w:rFonts w:ascii="Arial" w:hAnsi="Arial" w:cs="Arial"/>
          <w:szCs w:val="24"/>
        </w:rPr>
        <w:tab/>
        <w:t xml:space="preserve">B. </w:t>
      </w:r>
      <w:r w:rsidR="00BF6BC9">
        <w:rPr>
          <w:rFonts w:ascii="Arial" w:hAnsi="Arial" w:cs="Arial"/>
          <w:szCs w:val="24"/>
        </w:rPr>
        <w:t>Project</w:t>
      </w:r>
      <w:r w:rsidR="00BF6BC9" w:rsidRPr="000F2CCD">
        <w:rPr>
          <w:rFonts w:ascii="Arial" w:hAnsi="Arial" w:cs="Arial"/>
          <w:szCs w:val="24"/>
        </w:rPr>
        <w:t xml:space="preserve"> Plan and Applicant Narrative</w:t>
      </w:r>
      <w:r w:rsidRPr="00CD1374">
        <w:rPr>
          <w:rFonts w:ascii="Arial" w:hAnsi="Arial" w:cs="Arial"/>
          <w:szCs w:val="24"/>
        </w:rPr>
        <w:t xml:space="preserve"> </w:t>
      </w:r>
    </w:p>
    <w:p w:rsidR="0080289F" w:rsidRPr="00CD1374" w:rsidRDefault="00A770E4" w:rsidP="0080289F">
      <w:pPr>
        <w:tabs>
          <w:tab w:val="left" w:pos="2340"/>
          <w:tab w:val="left" w:pos="2880"/>
        </w:tabs>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C. Letter from Zone 7</w:t>
      </w:r>
      <w:r w:rsidR="00BF6BC9">
        <w:rPr>
          <w:rFonts w:ascii="Arial" w:hAnsi="Arial" w:cs="Arial"/>
          <w:szCs w:val="24"/>
        </w:rPr>
        <w:t xml:space="preserve"> Water Agency</w:t>
      </w:r>
      <w:r>
        <w:rPr>
          <w:rFonts w:ascii="Arial" w:hAnsi="Arial" w:cs="Arial"/>
          <w:szCs w:val="24"/>
        </w:rPr>
        <w:t>, dated April 23, 2012</w:t>
      </w:r>
    </w:p>
    <w:p w:rsidR="0080289F" w:rsidRPr="00CD1374" w:rsidRDefault="0080289F" w:rsidP="0080289F">
      <w:pPr>
        <w:tabs>
          <w:tab w:val="left" w:pos="2340"/>
          <w:tab w:val="left" w:pos="2880"/>
        </w:tabs>
        <w:rPr>
          <w:rFonts w:ascii="Arial" w:hAnsi="Arial" w:cs="Arial"/>
          <w:szCs w:val="24"/>
        </w:rPr>
      </w:pPr>
      <w:r w:rsidRPr="00CD1374">
        <w:rPr>
          <w:rFonts w:ascii="Arial" w:hAnsi="Arial" w:cs="Arial"/>
          <w:szCs w:val="24"/>
        </w:rPr>
        <w:tab/>
      </w:r>
      <w:r w:rsidRPr="00CD1374">
        <w:rPr>
          <w:rFonts w:ascii="Arial" w:hAnsi="Arial" w:cs="Arial"/>
          <w:szCs w:val="24"/>
        </w:rPr>
        <w:tab/>
      </w:r>
      <w:r w:rsidRPr="00CD1374">
        <w:rPr>
          <w:rFonts w:ascii="Arial" w:hAnsi="Arial" w:cs="Arial"/>
          <w:szCs w:val="24"/>
        </w:rPr>
        <w:tab/>
        <w:t>D. Location Map</w:t>
      </w:r>
    </w:p>
    <w:p w:rsidR="0080289F" w:rsidRPr="00CD1374" w:rsidRDefault="0080289F" w:rsidP="0080289F">
      <w:pPr>
        <w:tabs>
          <w:tab w:val="left" w:pos="2340"/>
          <w:tab w:val="left" w:pos="2880"/>
        </w:tabs>
        <w:rPr>
          <w:rFonts w:ascii="Arial" w:hAnsi="Arial" w:cs="Arial"/>
          <w:szCs w:val="24"/>
        </w:rPr>
      </w:pPr>
      <w:r w:rsidRPr="00CD1374">
        <w:rPr>
          <w:rFonts w:ascii="Arial" w:hAnsi="Arial" w:cs="Arial"/>
          <w:szCs w:val="24"/>
        </w:rPr>
        <w:tab/>
      </w:r>
      <w:r w:rsidRPr="00CD1374">
        <w:rPr>
          <w:rFonts w:ascii="Arial" w:hAnsi="Arial" w:cs="Arial"/>
          <w:szCs w:val="24"/>
        </w:rPr>
        <w:tab/>
      </w:r>
      <w:r w:rsidRPr="00CD1374">
        <w:rPr>
          <w:rFonts w:ascii="Arial" w:hAnsi="Arial" w:cs="Arial"/>
          <w:szCs w:val="24"/>
        </w:rPr>
        <w:tab/>
        <w:t>E. Noticing Map</w:t>
      </w:r>
    </w:p>
    <w:p w:rsidR="005D3D73" w:rsidRPr="00CD1374" w:rsidRDefault="005D3D73">
      <w:pPr>
        <w:pBdr>
          <w:bottom w:val="single" w:sz="4" w:space="1" w:color="auto"/>
        </w:pBdr>
        <w:rPr>
          <w:rFonts w:ascii="Arial" w:hAnsi="Arial" w:cs="Arial"/>
          <w:szCs w:val="24"/>
        </w:rPr>
      </w:pPr>
    </w:p>
    <w:p w:rsidR="005D3D73" w:rsidRDefault="005D3D73">
      <w:pPr>
        <w:rPr>
          <w:rFonts w:ascii="Arial" w:hAnsi="Arial" w:cs="Arial"/>
          <w:szCs w:val="24"/>
        </w:rPr>
      </w:pPr>
    </w:p>
    <w:p w:rsidR="005D3D73" w:rsidRPr="00CD1374" w:rsidRDefault="005D3D73" w:rsidP="00754A8E">
      <w:pPr>
        <w:pStyle w:val="Heading1"/>
        <w:tabs>
          <w:tab w:val="left" w:pos="360"/>
        </w:tabs>
        <w:spacing w:before="200"/>
        <w:rPr>
          <w:rFonts w:ascii="Arial" w:hAnsi="Arial" w:cs="Arial"/>
          <w:sz w:val="24"/>
          <w:szCs w:val="24"/>
        </w:rPr>
      </w:pPr>
      <w:r w:rsidRPr="00CD1374">
        <w:rPr>
          <w:rFonts w:ascii="Arial" w:hAnsi="Arial" w:cs="Arial"/>
          <w:sz w:val="24"/>
          <w:szCs w:val="24"/>
        </w:rPr>
        <w:t>BACKGROUND</w:t>
      </w:r>
    </w:p>
    <w:p w:rsidR="002E1939" w:rsidRPr="00CD1374" w:rsidRDefault="004D49AA" w:rsidP="009E20DE">
      <w:pPr>
        <w:jc w:val="both"/>
        <w:rPr>
          <w:rFonts w:ascii="Arial" w:hAnsi="Arial" w:cs="Arial"/>
          <w:szCs w:val="24"/>
        </w:rPr>
      </w:pPr>
      <w:r w:rsidRPr="00CD1374">
        <w:rPr>
          <w:rFonts w:ascii="Arial" w:hAnsi="Arial" w:cs="Arial"/>
          <w:szCs w:val="24"/>
        </w:rPr>
        <w:t xml:space="preserve">The applicant proposes a conditional use permit to allow for the rental of U-Haul vehicles at the subject location.  </w:t>
      </w:r>
      <w:r w:rsidR="00D555F8" w:rsidRPr="00CD1374">
        <w:rPr>
          <w:rFonts w:ascii="Arial" w:hAnsi="Arial" w:cs="Arial"/>
          <w:szCs w:val="24"/>
        </w:rPr>
        <w:t xml:space="preserve">The site is zoned Service-Commercial (C-S) and automobile rental is conditionally permitted in the C-S zoning.  </w:t>
      </w:r>
      <w:r w:rsidR="00F13513" w:rsidRPr="00CD1374">
        <w:rPr>
          <w:rFonts w:ascii="Arial" w:hAnsi="Arial" w:cs="Arial"/>
          <w:szCs w:val="24"/>
        </w:rPr>
        <w:t>The applicant had commenced operation of the</w:t>
      </w:r>
      <w:r w:rsidR="00D242B1" w:rsidRPr="00CD1374">
        <w:rPr>
          <w:rFonts w:ascii="Arial" w:hAnsi="Arial" w:cs="Arial"/>
          <w:szCs w:val="24"/>
        </w:rPr>
        <w:t xml:space="preserve"> vehicle rental</w:t>
      </w:r>
      <w:r w:rsidR="008C0289" w:rsidRPr="00CD1374">
        <w:rPr>
          <w:rFonts w:ascii="Arial" w:hAnsi="Arial" w:cs="Arial"/>
          <w:szCs w:val="24"/>
        </w:rPr>
        <w:t xml:space="preserve"> business prior to securing the conditional use permit and thus ha</w:t>
      </w:r>
      <w:r w:rsidR="00B6753D">
        <w:rPr>
          <w:rFonts w:ascii="Arial" w:hAnsi="Arial" w:cs="Arial"/>
          <w:szCs w:val="24"/>
        </w:rPr>
        <w:t>d</w:t>
      </w:r>
      <w:r w:rsidR="008C0289" w:rsidRPr="00CD1374">
        <w:rPr>
          <w:rFonts w:ascii="Arial" w:hAnsi="Arial" w:cs="Arial"/>
          <w:szCs w:val="24"/>
        </w:rPr>
        <w:t xml:space="preserve"> been advised by Code Enforcement to submit for and pursue a conditional use permit.  </w:t>
      </w:r>
    </w:p>
    <w:p w:rsidR="005D3D73" w:rsidRPr="00CD1374" w:rsidRDefault="005D3D73" w:rsidP="009E20DE">
      <w:pPr>
        <w:pStyle w:val="BodyText"/>
        <w:spacing w:before="280"/>
        <w:rPr>
          <w:rFonts w:ascii="Arial" w:hAnsi="Arial" w:cs="Arial"/>
          <w:b/>
          <w:bCs/>
          <w:sz w:val="24"/>
          <w:szCs w:val="24"/>
        </w:rPr>
      </w:pPr>
      <w:r w:rsidRPr="00CD1374">
        <w:rPr>
          <w:rFonts w:ascii="Arial" w:hAnsi="Arial" w:cs="Arial"/>
          <w:b/>
          <w:bCs/>
          <w:sz w:val="24"/>
          <w:szCs w:val="24"/>
        </w:rPr>
        <w:t>SITE DESCRIPTION</w:t>
      </w:r>
    </w:p>
    <w:p w:rsidR="005D3D73" w:rsidRPr="00DC3FD8" w:rsidRDefault="00BC078A" w:rsidP="00A83CE2">
      <w:pPr>
        <w:jc w:val="both"/>
        <w:rPr>
          <w:rFonts w:ascii="Arial" w:hAnsi="Arial" w:cs="Arial"/>
          <w:szCs w:val="24"/>
        </w:rPr>
      </w:pPr>
      <w:r w:rsidRPr="00CD1374">
        <w:rPr>
          <w:rFonts w:ascii="Arial" w:hAnsi="Arial" w:cs="Arial"/>
          <w:szCs w:val="24"/>
        </w:rPr>
        <w:t>The subject property i</w:t>
      </w:r>
      <w:r w:rsidR="0050770C" w:rsidRPr="00CD1374">
        <w:rPr>
          <w:rFonts w:ascii="Arial" w:hAnsi="Arial" w:cs="Arial"/>
          <w:szCs w:val="24"/>
        </w:rPr>
        <w:t>s located on the west side of Old Santa Rita Road.</w:t>
      </w:r>
      <w:r w:rsidR="00A83CE2" w:rsidRPr="00CD1374">
        <w:rPr>
          <w:rFonts w:ascii="Arial" w:hAnsi="Arial" w:cs="Arial"/>
          <w:szCs w:val="24"/>
        </w:rPr>
        <w:t xml:space="preserve">  The site is bounded by </w:t>
      </w:r>
      <w:r w:rsidR="00B6753D">
        <w:rPr>
          <w:rFonts w:ascii="Arial" w:hAnsi="Arial" w:cs="Arial"/>
          <w:szCs w:val="24"/>
        </w:rPr>
        <w:t>Eaves Pleasanton Apartments</w:t>
      </w:r>
      <w:r w:rsidR="00A83CE2" w:rsidRPr="00CD1374">
        <w:rPr>
          <w:rFonts w:ascii="Arial" w:hAnsi="Arial" w:cs="Arial"/>
          <w:szCs w:val="24"/>
        </w:rPr>
        <w:t xml:space="preserve"> to the south, automobile repair and service uses to the </w:t>
      </w:r>
      <w:r w:rsidR="00295351" w:rsidRPr="00CD1374">
        <w:rPr>
          <w:rFonts w:ascii="Arial" w:hAnsi="Arial" w:cs="Arial"/>
          <w:szCs w:val="24"/>
        </w:rPr>
        <w:t xml:space="preserve">north, a </w:t>
      </w:r>
      <w:r w:rsidR="00B6753D">
        <w:rPr>
          <w:rFonts w:ascii="Arial" w:hAnsi="Arial" w:cs="Arial"/>
          <w:szCs w:val="24"/>
        </w:rPr>
        <w:t>self-</w:t>
      </w:r>
      <w:r w:rsidR="00295351" w:rsidRPr="00CD1374">
        <w:rPr>
          <w:rFonts w:ascii="Arial" w:hAnsi="Arial" w:cs="Arial"/>
          <w:szCs w:val="24"/>
        </w:rPr>
        <w:t>storage</w:t>
      </w:r>
      <w:r w:rsidR="00B6753D" w:rsidRPr="00B6753D">
        <w:rPr>
          <w:rFonts w:ascii="Arial" w:hAnsi="Arial" w:cs="Arial"/>
          <w:szCs w:val="24"/>
        </w:rPr>
        <w:t xml:space="preserve"> </w:t>
      </w:r>
      <w:r w:rsidR="00B6753D" w:rsidRPr="00CD1374">
        <w:rPr>
          <w:rFonts w:ascii="Arial" w:hAnsi="Arial" w:cs="Arial"/>
          <w:szCs w:val="24"/>
        </w:rPr>
        <w:t>facility</w:t>
      </w:r>
      <w:r w:rsidR="00B6753D">
        <w:rPr>
          <w:rFonts w:ascii="Arial" w:hAnsi="Arial" w:cs="Arial"/>
          <w:szCs w:val="24"/>
        </w:rPr>
        <w:t xml:space="preserve"> and storage yards</w:t>
      </w:r>
      <w:r w:rsidR="00295351" w:rsidRPr="00CD1374">
        <w:rPr>
          <w:rFonts w:ascii="Arial" w:hAnsi="Arial" w:cs="Arial"/>
          <w:szCs w:val="24"/>
        </w:rPr>
        <w:t xml:space="preserve"> </w:t>
      </w:r>
      <w:r w:rsidR="00295351" w:rsidRPr="00FA34E0">
        <w:rPr>
          <w:rFonts w:ascii="Arial" w:hAnsi="Arial" w:cs="Arial"/>
          <w:szCs w:val="24"/>
        </w:rPr>
        <w:t xml:space="preserve">across Old Santa Rita Road to the east, and </w:t>
      </w:r>
      <w:r w:rsidR="00AC5574" w:rsidRPr="00FA34E0">
        <w:rPr>
          <w:rFonts w:ascii="Arial" w:hAnsi="Arial" w:cs="Arial"/>
          <w:szCs w:val="24"/>
        </w:rPr>
        <w:t xml:space="preserve">Tassajara Creek and </w:t>
      </w:r>
      <w:r w:rsidR="00982029" w:rsidRPr="00FA34E0">
        <w:rPr>
          <w:rFonts w:ascii="Arial" w:hAnsi="Arial" w:cs="Arial"/>
          <w:szCs w:val="24"/>
        </w:rPr>
        <w:t xml:space="preserve">the </w:t>
      </w:r>
      <w:r w:rsidR="00295351" w:rsidRPr="00FA34E0">
        <w:rPr>
          <w:rFonts w:ascii="Arial" w:hAnsi="Arial" w:cs="Arial"/>
          <w:szCs w:val="24"/>
        </w:rPr>
        <w:t>Carr America</w:t>
      </w:r>
      <w:r w:rsidR="00982029" w:rsidRPr="00FA34E0">
        <w:rPr>
          <w:rFonts w:ascii="Arial" w:hAnsi="Arial" w:cs="Arial"/>
          <w:szCs w:val="24"/>
        </w:rPr>
        <w:t xml:space="preserve"> site</w:t>
      </w:r>
      <w:r w:rsidR="00295351" w:rsidRPr="00FA34E0">
        <w:rPr>
          <w:rFonts w:ascii="Arial" w:hAnsi="Arial" w:cs="Arial"/>
          <w:szCs w:val="24"/>
        </w:rPr>
        <w:t xml:space="preserve"> to the west.  </w:t>
      </w:r>
      <w:r w:rsidR="00DC3FD8" w:rsidRPr="00FA34E0">
        <w:rPr>
          <w:rFonts w:ascii="Arial" w:hAnsi="Arial" w:cs="Arial"/>
          <w:szCs w:val="24"/>
        </w:rPr>
        <w:t>Figure 1 provides an aerial map of subject site and surrounding properties.</w:t>
      </w:r>
      <w:r w:rsidR="00DC3FD8" w:rsidRPr="00DC3FD8">
        <w:rPr>
          <w:rFonts w:ascii="Arial" w:hAnsi="Arial" w:cs="Arial"/>
          <w:szCs w:val="24"/>
        </w:rPr>
        <w:t xml:space="preserve">  </w:t>
      </w:r>
      <w:r w:rsidR="00B6753D">
        <w:rPr>
          <w:rFonts w:ascii="Arial" w:hAnsi="Arial" w:cs="Arial"/>
          <w:szCs w:val="24"/>
        </w:rPr>
        <w:t xml:space="preserve">  </w:t>
      </w:r>
    </w:p>
    <w:p w:rsidR="00A42C2D" w:rsidRPr="00DC3FD8" w:rsidRDefault="00A42C2D" w:rsidP="00A83CE2">
      <w:pPr>
        <w:jc w:val="both"/>
        <w:rPr>
          <w:rFonts w:ascii="Arial" w:hAnsi="Arial" w:cs="Arial"/>
          <w:szCs w:val="24"/>
        </w:rPr>
      </w:pPr>
    </w:p>
    <w:p w:rsidR="003E5E42" w:rsidRDefault="00CF32F3" w:rsidP="00A83CE2">
      <w:pPr>
        <w:jc w:val="both"/>
        <w:rPr>
          <w:rFonts w:ascii="Arial" w:hAnsi="Arial" w:cs="Arial"/>
          <w:sz w:val="26"/>
        </w:rPr>
      </w:pPr>
      <w:r>
        <w:rPr>
          <w:rFonts w:ascii="Arial" w:hAnsi="Arial" w:cs="Arial"/>
          <w:noProof/>
          <w:sz w:val="26"/>
        </w:rPr>
        <w:lastRenderedPageBreak/>
        <w:pict>
          <v:group id="_x0000_s1066" style="position:absolute;left:0;text-align:left;margin-left:67.6pt;margin-top:.35pt;width:373.35pt;height:274.1pt;z-index:251709952" coordorigin="2432,1464" coordsize="7467,5482">
            <v:group id="_x0000_s1056" style="position:absolute;left:3720;top:1464;width:6148;height:5459" coordorigin="3720,2361" coordsize="6148,5459">
              <v:shapetype id="_x0000_t202" coordsize="21600,21600" o:spt="202" path="m,l,21600r21600,l21600,xe">
                <v:stroke joinstyle="miter"/>
                <v:path gradientshapeok="t" o:connecttype="rect"/>
              </v:shapetype>
              <v:shape id="_x0000_s1049" type="#_x0000_t202" style="position:absolute;left:5322;top:4785;width:2958;height:465;mso-width-relative:margin;mso-height-relative:margin" o:regroupid="1" fillcolor="#bfbfbf [2412]" stroked="f">
                <v:fill opacity=".25"/>
                <v:textbox style="mso-next-textbox:#_x0000_s1049">
                  <w:txbxContent>
                    <w:p w:rsidR="00B41121" w:rsidRPr="00173491" w:rsidRDefault="00B41121" w:rsidP="00173491">
                      <w:pPr>
                        <w:jc w:val="center"/>
                        <w:rPr>
                          <w:rFonts w:ascii="Arial" w:hAnsi="Arial" w:cs="Arial"/>
                          <w:b/>
                          <w:color w:val="002060"/>
                        </w:rPr>
                      </w:pPr>
                      <w:r w:rsidRPr="00173491">
                        <w:rPr>
                          <w:rFonts w:ascii="Arial" w:hAnsi="Arial" w:cs="Arial"/>
                          <w:b/>
                          <w:color w:val="002060"/>
                        </w:rPr>
                        <w:t>Parking Area</w:t>
                      </w:r>
                    </w:p>
                  </w:txbxContent>
                </v:textbox>
              </v:shape>
              <v:group id="_x0000_s1055" style="position:absolute;left:3720;top:2361;width:6148;height:5459" coordorigin="3720,2361" coordsize="6148,5459">
                <v:shape id="_x0000_s1040" type="#_x0000_t202" style="position:absolute;left:8328;top:2361;width:571;height:5459;mso-width-relative:margin;mso-height-relative:margin" o:regroupid="1" fillcolor="white [3212]" stroked="f">
                  <v:fill opacity=".25"/>
                  <v:textbox style="layout-flow:vertical;mso-layout-flow-alt:bottom-to-top;mso-next-textbox:#_x0000_s1040;mso-fit-shape-to-text:t">
                    <w:txbxContent>
                      <w:p w:rsidR="00B41121" w:rsidRPr="0047658F" w:rsidRDefault="00B41121" w:rsidP="00C44114">
                        <w:pPr>
                          <w:jc w:val="center"/>
                          <w:rPr>
                            <w:rFonts w:ascii="Arial" w:hAnsi="Arial" w:cs="Arial"/>
                            <w:b/>
                            <w:color w:val="0F243E" w:themeColor="text2" w:themeShade="80"/>
                          </w:rPr>
                        </w:pPr>
                        <w:r w:rsidRPr="0047658F">
                          <w:rPr>
                            <w:rFonts w:ascii="Arial" w:hAnsi="Arial" w:cs="Arial"/>
                            <w:b/>
                            <w:color w:val="0F243E" w:themeColor="text2" w:themeShade="80"/>
                          </w:rPr>
                          <w:t>Old Santa Rita Road</w:t>
                        </w:r>
                      </w:p>
                    </w:txbxContent>
                  </v:textbox>
                </v:shape>
                <v:shape id="_x0000_s1041" type="#_x0000_t202" style="position:absolute;left:7535;top:5577;width:820;height:1026;mso-width-relative:margin;mso-height-relative:margin" o:regroupid="1" fillcolor="#bfbfbf [2412]" stroked="f">
                  <v:fill opacity=".5"/>
                  <v:textbox style="layout-flow:vertical;mso-layout-flow-alt:bottom-to-top;mso-next-textbox:#_x0000_s1041">
                    <w:txbxContent>
                      <w:p w:rsidR="00B41121" w:rsidRPr="00C44114" w:rsidRDefault="00B41121" w:rsidP="00C44114">
                        <w:pPr>
                          <w:jc w:val="center"/>
                          <w:rPr>
                            <w:rFonts w:ascii="Arial" w:hAnsi="Arial" w:cs="Arial"/>
                            <w:b/>
                            <w:caps/>
                            <w:color w:val="002060"/>
                            <w:sz w:val="17"/>
                            <w:szCs w:val="17"/>
                          </w:rPr>
                        </w:pPr>
                        <w:r w:rsidRPr="00C44114">
                          <w:rPr>
                            <w:rFonts w:ascii="Arial" w:hAnsi="Arial" w:cs="Arial"/>
                            <w:b/>
                            <w:caps/>
                            <w:color w:val="002060"/>
                            <w:sz w:val="17"/>
                            <w:szCs w:val="17"/>
                          </w:rPr>
                          <w:t>Subject Building</w:t>
                        </w:r>
                      </w:p>
                    </w:txbxContent>
                  </v:textbox>
                </v:shape>
                <v:shape id="_x0000_s1042" type="#_x0000_t202" style="position:absolute;left:4034;top:3901;width:1492;height:696;mso-width-relative:margin;mso-height-relative:margin" o:regroupid="1" fillcolor="#938953 [1614]" stroked="f">
                  <v:fill opacity=".25"/>
                  <v:textbox style="mso-next-textbox:#_x0000_s1042;mso-fit-shape-to-text:t">
                    <w:txbxContent>
                      <w:p w:rsidR="00B41121" w:rsidRPr="00EF4703" w:rsidRDefault="00B41121" w:rsidP="00C820A2">
                        <w:pPr>
                          <w:jc w:val="center"/>
                          <w:rPr>
                            <w:rFonts w:ascii="Arial" w:hAnsi="Arial" w:cs="Arial"/>
                            <w:b/>
                            <w:color w:val="FFC000"/>
                          </w:rPr>
                        </w:pPr>
                        <w:r w:rsidRPr="00EF4703">
                          <w:rPr>
                            <w:rFonts w:ascii="Arial" w:hAnsi="Arial" w:cs="Arial"/>
                            <w:b/>
                            <w:color w:val="FFC000"/>
                          </w:rPr>
                          <w:t>Tassajara Creek</w:t>
                        </w:r>
                      </w:p>
                    </w:txbxContent>
                  </v:textbox>
                </v:shape>
                <v:group id="_x0000_s1039" style="position:absolute;left:3720;top:5250;width:4635;height:1560" coordorigin="3720,5250" coordsize="4635,1560" o:regroupid="1">
                  <v:shapetype id="_x0000_t32" coordsize="21600,21600" o:spt="32" o:oned="t" path="m,l21600,21600e" filled="f">
                    <v:path arrowok="t" fillok="f" o:connecttype="none"/>
                    <o:lock v:ext="edit" shapetype="t"/>
                  </v:shapetype>
                  <v:shape id="_x0000_s1035" type="#_x0000_t32" style="position:absolute;left:8280;top:5250;width:75;height:1440" o:connectortype="straight" strokecolor="red" strokeweight="2.5pt">
                    <v:stroke dashstyle="longDashDot"/>
                  </v:shape>
                  <v:shape id="_x0000_s1036" type="#_x0000_t32" style="position:absolute;left:3720;top:5250;width:1215;height:1515;flip:x" o:connectortype="straight" strokecolor="red" strokeweight="2.5pt">
                    <v:stroke dashstyle="longDashDot"/>
                  </v:shape>
                  <v:shape id="_x0000_s1037" type="#_x0000_t32" style="position:absolute;left:4905;top:5250;width:3375;height:45;flip:y" o:connectortype="straight" strokecolor="red" strokeweight="2.5pt">
                    <v:stroke dashstyle="longDashDot"/>
                  </v:shape>
                  <v:shape id="_x0000_s1038" type="#_x0000_t32" style="position:absolute;left:3720;top:6765;width:4635;height:45;flip:y" o:connectortype="straight" strokecolor="red" strokeweight="2.5pt">
                    <v:stroke dashstyle="longDashDot"/>
                  </v:shape>
                </v:group>
                <v:group id="_x0000_s1052" style="position:absolute;left:9182;top:6603;width:686;height:869" coordorigin="9182,6603" coordsize="686,869" o:regroupid="1">
                  <v:shape id="_x0000_s1050" type="#_x0000_t202" style="position:absolute;left:9182;top:6990;width:686;height:482;mso-height-percent:200;mso-height-percent:200;mso-width-relative:margin;mso-height-relative:margin" filled="f" stroked="f">
                    <v:textbox style="mso-next-textbox:#_x0000_s1050;mso-fit-shape-to-text:t">
                      <w:txbxContent>
                        <w:p w:rsidR="00B41121" w:rsidRPr="000876B1" w:rsidRDefault="00B41121" w:rsidP="000876B1">
                          <w:pPr>
                            <w:jc w:val="center"/>
                            <w:rPr>
                              <w:rFonts w:ascii="Arial Black" w:hAnsi="Arial Black"/>
                              <w:b/>
                              <w:color w:val="FFFF00"/>
                            </w:rPr>
                          </w:pPr>
                          <w:r w:rsidRPr="000876B1">
                            <w:rPr>
                              <w:rFonts w:ascii="Arial Black" w:hAnsi="Arial Black"/>
                              <w:b/>
                              <w:color w:val="FFFF00"/>
                            </w:rPr>
                            <w:t>N</w:t>
                          </w:r>
                        </w:p>
                      </w:txbxContent>
                    </v:textbox>
                  </v:shape>
                  <v:shape id="_x0000_s1051" type="#_x0000_t32" style="position:absolute;left:9510;top:6603;width:0;height:462;flip:y" o:connectortype="straight" strokecolor="yellow">
                    <v:stroke startarrow="oval" startarrowwidth="narrow" startarrowlength="short" endarrow="classic" endarrowwidth="wide" endarrowlength="long"/>
                  </v:shape>
                </v:group>
                <v:group id="_x0000_s1054" style="position:absolute;left:4905;top:4804;width:3424;height:447" coordorigin="4905,4804" coordsize="3424,447">
                  <v:shape id="_x0000_s1045" type="#_x0000_t32" style="position:absolute;left:8328;top:4837;width:1;height:413;flip:y" o:connectortype="straight" o:regroupid="2" strokecolor="#00b0f0" strokeweight="2.5pt">
                    <v:stroke dashstyle="1 1"/>
                  </v:shape>
                  <v:shape id="_x0000_s1046" type="#_x0000_t32" style="position:absolute;left:5322;top:4804;width:2958;height:0;flip:x" o:connectortype="straight" o:regroupid="2" strokecolor="#00b0f0" strokeweight="2.5pt">
                    <v:stroke dashstyle="1 1"/>
                  </v:shape>
                  <v:shape id="_x0000_s1047" type="#_x0000_t32" style="position:absolute;left:4905;top:5250;width:3375;height:1;flip:x" o:connectortype="straight" o:regroupid="2" strokecolor="#00b0f0" strokeweight="2.5pt">
                    <v:stroke dashstyle="1 1"/>
                  </v:shape>
                </v:group>
              </v:group>
            </v:group>
            <v:group id="_x0000_s1065" style="position:absolute;left:2432;top:2655;width:7467;height:4291" coordorigin="2432,2655" coordsize="7467,4291">
              <v:shape id="_x0000_s1059" type="#_x0000_t202" style="position:absolute;left:2432;top:2743;width:1614;height:374;mso-height-percent:200;mso-height-percent:200;mso-width-relative:margin;mso-height-relative:margin" o:regroupid="3" fillcolor="white [3212]" stroked="f">
                <v:fill opacity="39322f"/>
                <v:textbox style="mso-fit-shape-to-text:t">
                  <w:txbxContent>
                    <w:p w:rsidR="00B41121" w:rsidRPr="0047658F" w:rsidRDefault="00B41121">
                      <w:pPr>
                        <w:rPr>
                          <w:rFonts w:ascii="Arial" w:hAnsi="Arial" w:cs="Arial"/>
                          <w:color w:val="7030A0"/>
                          <w:sz w:val="20"/>
                        </w:rPr>
                      </w:pPr>
                      <w:r w:rsidRPr="0047658F">
                        <w:rPr>
                          <w:rFonts w:ascii="Arial" w:hAnsi="Arial" w:cs="Arial"/>
                          <w:color w:val="7030A0"/>
                          <w:sz w:val="20"/>
                        </w:rPr>
                        <w:t>Carr America</w:t>
                      </w:r>
                    </w:p>
                  </w:txbxContent>
                </v:textbox>
              </v:shape>
              <v:shape id="_x0000_s1060" type="#_x0000_t202" style="position:absolute;left:4689;top:6342;width:2745;height:604;mso-height-percent:200;mso-height-percent:200;mso-width-relative:margin;mso-height-relative:margin" o:regroupid="3" fillcolor="white [3212]" stroked="f">
                <v:fill opacity="39322f"/>
                <v:textbox style="mso-fit-shape-to-text:t">
                  <w:txbxContent>
                    <w:p w:rsidR="00B41121" w:rsidRPr="0047658F" w:rsidRDefault="005F2ACF" w:rsidP="005F2ACF">
                      <w:pPr>
                        <w:jc w:val="center"/>
                        <w:rPr>
                          <w:rFonts w:ascii="Arial" w:hAnsi="Arial" w:cs="Arial"/>
                          <w:color w:val="7030A0"/>
                          <w:sz w:val="20"/>
                        </w:rPr>
                      </w:pPr>
                      <w:r>
                        <w:rPr>
                          <w:rFonts w:ascii="Arial" w:hAnsi="Arial" w:cs="Arial"/>
                          <w:color w:val="7030A0"/>
                          <w:sz w:val="20"/>
                        </w:rPr>
                        <w:t>Eaves Pleasanton</w:t>
                      </w:r>
                      <w:r w:rsidR="00B41121" w:rsidRPr="0047658F">
                        <w:rPr>
                          <w:rFonts w:ascii="Arial" w:hAnsi="Arial" w:cs="Arial"/>
                          <w:color w:val="7030A0"/>
                          <w:sz w:val="20"/>
                        </w:rPr>
                        <w:t xml:space="preserve"> Apartments</w:t>
                      </w:r>
                    </w:p>
                  </w:txbxContent>
                </v:textbox>
              </v:shape>
              <v:shape id="_x0000_s1061" type="#_x0000_t202" style="position:absolute;left:9097;top:3940;width:802;height:995;mso-width-relative:margin;mso-height-relative:margin" o:regroupid="3" fillcolor="white [3212]" stroked="f">
                <v:fill opacity="39322f"/>
                <v:textbox style="layout-flow:vertical;mso-layout-flow-alt:bottom-to-top">
                  <w:txbxContent>
                    <w:p w:rsidR="00B41121" w:rsidRPr="00C40552" w:rsidRDefault="00B41121" w:rsidP="00934922">
                      <w:pPr>
                        <w:jc w:val="center"/>
                        <w:rPr>
                          <w:rFonts w:ascii="Arial" w:hAnsi="Arial" w:cs="Arial"/>
                          <w:b/>
                          <w:color w:val="7030A0"/>
                          <w:sz w:val="15"/>
                          <w:szCs w:val="15"/>
                        </w:rPr>
                      </w:pPr>
                      <w:r w:rsidRPr="00C40552">
                        <w:rPr>
                          <w:rFonts w:ascii="Arial" w:hAnsi="Arial" w:cs="Arial"/>
                          <w:b/>
                          <w:color w:val="7030A0"/>
                          <w:sz w:val="15"/>
                          <w:szCs w:val="15"/>
                        </w:rPr>
                        <w:t>Self-Storage Facility</w:t>
                      </w:r>
                    </w:p>
                  </w:txbxContent>
                </v:textbox>
              </v:shape>
              <v:shape id="_x0000_s1062" type="#_x0000_t202" style="position:absolute;left:5779;top:2655;width:2375;height:604;mso-height-percent:200;mso-height-percent:200;mso-width-relative:margin;mso-height-relative:margin" o:regroupid="3" fillcolor="#f2f2f2 [3052]" stroked="f">
                <v:fill opacity=".25"/>
                <v:textbox style="mso-fit-shape-to-text:t">
                  <w:txbxContent>
                    <w:p w:rsidR="00B41121" w:rsidRPr="0047658F" w:rsidRDefault="00B41121" w:rsidP="007F1BAE">
                      <w:pPr>
                        <w:jc w:val="center"/>
                        <w:rPr>
                          <w:rFonts w:ascii="Arial" w:hAnsi="Arial" w:cs="Arial"/>
                          <w:color w:val="7030A0"/>
                          <w:sz w:val="20"/>
                        </w:rPr>
                      </w:pPr>
                      <w:r>
                        <w:rPr>
                          <w:rFonts w:ascii="Arial" w:hAnsi="Arial" w:cs="Arial"/>
                          <w:color w:val="7030A0"/>
                          <w:sz w:val="20"/>
                        </w:rPr>
                        <w:t>Automobile servicing businesses</w:t>
                      </w:r>
                    </w:p>
                  </w:txbxContent>
                </v:textbox>
              </v:shape>
            </v:group>
          </v:group>
        </w:pict>
      </w:r>
      <w:r w:rsidR="00BF4E2E">
        <w:rPr>
          <w:rFonts w:ascii="Arial" w:hAnsi="Arial" w:cs="Arial"/>
          <w:noProof/>
          <w:sz w:val="26"/>
        </w:rPr>
        <w:drawing>
          <wp:anchor distT="0" distB="0" distL="114300" distR="114300" simplePos="0" relativeHeight="251658752" behindDoc="0" locked="0" layoutInCell="1" allowOverlap="1">
            <wp:simplePos x="0" y="0"/>
            <wp:positionH relativeFrom="column">
              <wp:posOffset>733425</wp:posOffset>
            </wp:positionH>
            <wp:positionV relativeFrom="paragraph">
              <wp:align>top</wp:align>
            </wp:positionV>
            <wp:extent cx="4930140" cy="3493135"/>
            <wp:effectExtent l="19050" t="19050" r="22860" b="1206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l="10026" t="29828" r="30565" b="11696"/>
                    <a:stretch>
                      <a:fillRect/>
                    </a:stretch>
                  </pic:blipFill>
                  <pic:spPr bwMode="auto">
                    <a:xfrm>
                      <a:off x="0" y="0"/>
                      <a:ext cx="4930140" cy="3493135"/>
                    </a:xfrm>
                    <a:prstGeom prst="rect">
                      <a:avLst/>
                    </a:prstGeom>
                    <a:noFill/>
                    <a:ln w="25400">
                      <a:solidFill>
                        <a:schemeClr val="tx1"/>
                      </a:solidFill>
                      <a:miter lim="800000"/>
                      <a:headEnd/>
                      <a:tailEnd/>
                    </a:ln>
                  </pic:spPr>
                </pic:pic>
              </a:graphicData>
            </a:graphic>
          </wp:anchor>
        </w:drawing>
      </w:r>
      <w:r w:rsidRPr="00CF32F3">
        <w:rPr>
          <w:noProof/>
        </w:rPr>
        <w:pict>
          <v:shape id="_x0000_s1058" type="#_x0000_t202" style="position:absolute;left:0;text-align:left;margin-left:57.3pt;margin-top:281.3pt;width:387.9pt;height:.05pt;z-index:251697664;mso-position-horizontal-relative:text;mso-position-vertical-relative:text" stroked="f">
            <v:textbox style="mso-fit-shape-to-text:t" inset="0,0,0,0">
              <w:txbxContent>
                <w:p w:rsidR="00B41121" w:rsidRPr="00BF4E2E" w:rsidRDefault="00B41121" w:rsidP="008B6C5B">
                  <w:pPr>
                    <w:pStyle w:val="Caption"/>
                    <w:spacing w:after="0"/>
                    <w:jc w:val="center"/>
                    <w:rPr>
                      <w:rFonts w:ascii="Arial" w:hAnsi="Arial" w:cs="Arial"/>
                      <w:noProof/>
                      <w:color w:val="auto"/>
                      <w:sz w:val="20"/>
                      <w:szCs w:val="20"/>
                    </w:rPr>
                  </w:pPr>
                  <w:r w:rsidRPr="00501ED3">
                    <w:rPr>
                      <w:rFonts w:ascii="Arial" w:hAnsi="Arial" w:cs="Arial"/>
                      <w:caps/>
                      <w:color w:val="auto"/>
                      <w:sz w:val="20"/>
                      <w:szCs w:val="20"/>
                      <w:u w:val="single"/>
                    </w:rPr>
                    <w:t xml:space="preserve">Figure </w:t>
                  </w:r>
                  <w:r w:rsidR="00CF32F3" w:rsidRPr="00501ED3">
                    <w:rPr>
                      <w:rFonts w:ascii="Arial" w:hAnsi="Arial" w:cs="Arial"/>
                      <w:caps/>
                      <w:color w:val="auto"/>
                      <w:sz w:val="20"/>
                      <w:szCs w:val="20"/>
                      <w:u w:val="single"/>
                    </w:rPr>
                    <w:fldChar w:fldCharType="begin"/>
                  </w:r>
                  <w:r w:rsidRPr="00501ED3">
                    <w:rPr>
                      <w:rFonts w:ascii="Arial" w:hAnsi="Arial" w:cs="Arial"/>
                      <w:caps/>
                      <w:color w:val="auto"/>
                      <w:sz w:val="20"/>
                      <w:szCs w:val="20"/>
                      <w:u w:val="single"/>
                    </w:rPr>
                    <w:instrText xml:space="preserve"> SEQ Figure \* ARABIC </w:instrText>
                  </w:r>
                  <w:r w:rsidR="00CF32F3" w:rsidRPr="00501ED3">
                    <w:rPr>
                      <w:rFonts w:ascii="Arial" w:hAnsi="Arial" w:cs="Arial"/>
                      <w:caps/>
                      <w:color w:val="auto"/>
                      <w:sz w:val="20"/>
                      <w:szCs w:val="20"/>
                      <w:u w:val="single"/>
                    </w:rPr>
                    <w:fldChar w:fldCharType="separate"/>
                  </w:r>
                  <w:r w:rsidR="004F1A05">
                    <w:rPr>
                      <w:rFonts w:ascii="Arial" w:hAnsi="Arial" w:cs="Arial"/>
                      <w:caps/>
                      <w:noProof/>
                      <w:color w:val="auto"/>
                      <w:sz w:val="20"/>
                      <w:szCs w:val="20"/>
                      <w:u w:val="single"/>
                    </w:rPr>
                    <w:t>1</w:t>
                  </w:r>
                  <w:r w:rsidR="00CF32F3" w:rsidRPr="00501ED3">
                    <w:rPr>
                      <w:rFonts w:ascii="Arial" w:hAnsi="Arial" w:cs="Arial"/>
                      <w:caps/>
                      <w:color w:val="auto"/>
                      <w:sz w:val="20"/>
                      <w:szCs w:val="20"/>
                      <w:u w:val="single"/>
                    </w:rPr>
                    <w:fldChar w:fldCharType="end"/>
                  </w:r>
                  <w:r>
                    <w:rPr>
                      <w:rFonts w:ascii="Arial" w:hAnsi="Arial" w:cs="Arial"/>
                      <w:color w:val="auto"/>
                      <w:sz w:val="20"/>
                      <w:szCs w:val="20"/>
                    </w:rPr>
                    <w:t>: Aerial Map of Subject Site and Surrounding Properties</w:t>
                  </w:r>
                </w:p>
              </w:txbxContent>
            </v:textbox>
            <w10:wrap type="square"/>
          </v:shape>
        </w:pict>
      </w:r>
    </w:p>
    <w:p w:rsidR="003E5E42" w:rsidRPr="0076620A" w:rsidRDefault="00A42C2D" w:rsidP="00A42C2D">
      <w:pPr>
        <w:rPr>
          <w:rFonts w:ascii="Arial" w:hAnsi="Arial" w:cs="Arial"/>
          <w:sz w:val="26"/>
        </w:rPr>
      </w:pPr>
      <w:r>
        <w:rPr>
          <w:rFonts w:ascii="Arial" w:hAnsi="Arial" w:cs="Arial"/>
          <w:sz w:val="26"/>
        </w:rPr>
        <w:br w:type="textWrapping" w:clear="all"/>
      </w:r>
    </w:p>
    <w:p w:rsidR="0028650B" w:rsidRDefault="0028650B" w:rsidP="008A390C">
      <w:pPr>
        <w:jc w:val="both"/>
        <w:rPr>
          <w:rFonts w:ascii="Arial" w:hAnsi="Arial" w:cs="Arial"/>
          <w:szCs w:val="24"/>
        </w:rPr>
      </w:pPr>
      <w:r w:rsidRPr="00FA34E0">
        <w:rPr>
          <w:rFonts w:ascii="Arial" w:hAnsi="Arial" w:cs="Arial"/>
          <w:szCs w:val="24"/>
        </w:rPr>
        <w:t>Figure</w:t>
      </w:r>
      <w:r w:rsidR="00BF0EA0" w:rsidRPr="00FA34E0">
        <w:rPr>
          <w:rFonts w:ascii="Arial" w:hAnsi="Arial" w:cs="Arial"/>
          <w:szCs w:val="24"/>
        </w:rPr>
        <w:t>s</w:t>
      </w:r>
      <w:r w:rsidRPr="00FA34E0">
        <w:rPr>
          <w:rFonts w:ascii="Arial" w:hAnsi="Arial" w:cs="Arial"/>
          <w:szCs w:val="24"/>
        </w:rPr>
        <w:t xml:space="preserve"> 2 </w:t>
      </w:r>
      <w:r w:rsidR="00BF0EA0" w:rsidRPr="00FA34E0">
        <w:rPr>
          <w:rFonts w:ascii="Arial" w:hAnsi="Arial" w:cs="Arial"/>
          <w:szCs w:val="24"/>
        </w:rPr>
        <w:t xml:space="preserve">and 3 </w:t>
      </w:r>
      <w:r w:rsidRPr="00FA34E0">
        <w:rPr>
          <w:rFonts w:ascii="Arial" w:hAnsi="Arial" w:cs="Arial"/>
          <w:szCs w:val="24"/>
        </w:rPr>
        <w:t>on the following page show photographs of the subject building and of the</w:t>
      </w:r>
      <w:r>
        <w:rPr>
          <w:rFonts w:ascii="Arial" w:hAnsi="Arial" w:cs="Arial"/>
          <w:szCs w:val="24"/>
        </w:rPr>
        <w:t xml:space="preserve"> parking area for the rental vehicles. </w:t>
      </w:r>
    </w:p>
    <w:p w:rsidR="0028650B" w:rsidRDefault="0028650B" w:rsidP="008A390C">
      <w:pPr>
        <w:jc w:val="both"/>
        <w:rPr>
          <w:rFonts w:ascii="Arial" w:hAnsi="Arial" w:cs="Arial"/>
          <w:szCs w:val="24"/>
        </w:rPr>
      </w:pPr>
    </w:p>
    <w:p w:rsidR="008A390C" w:rsidRDefault="00191C93" w:rsidP="008A390C">
      <w:pPr>
        <w:jc w:val="both"/>
        <w:rPr>
          <w:rFonts w:ascii="Arial" w:hAnsi="Arial" w:cs="Arial"/>
          <w:szCs w:val="24"/>
        </w:rPr>
      </w:pPr>
      <w:r w:rsidRPr="00E7725B">
        <w:rPr>
          <w:rFonts w:ascii="Arial" w:hAnsi="Arial" w:cs="Arial"/>
          <w:szCs w:val="24"/>
        </w:rPr>
        <w:t xml:space="preserve">The </w:t>
      </w:r>
      <w:r w:rsidR="00BA6E89" w:rsidRPr="00E7725B">
        <w:rPr>
          <w:rFonts w:ascii="Arial" w:hAnsi="Arial" w:cs="Arial"/>
          <w:szCs w:val="24"/>
        </w:rPr>
        <w:t xml:space="preserve">subject site and many of the surrounding sites have blanket conditional use permits that </w:t>
      </w:r>
      <w:r w:rsidR="00AC3CF3" w:rsidRPr="00E7725B">
        <w:rPr>
          <w:rFonts w:ascii="Arial" w:hAnsi="Arial" w:cs="Arial"/>
          <w:szCs w:val="24"/>
        </w:rPr>
        <w:t>allow for warehousing, wholesale businesses, contractor’s opera</w:t>
      </w:r>
      <w:r w:rsidR="00C538CB">
        <w:rPr>
          <w:rFonts w:ascii="Arial" w:hAnsi="Arial" w:cs="Arial"/>
          <w:szCs w:val="24"/>
        </w:rPr>
        <w:t>tions, automobile repair, paint</w:t>
      </w:r>
      <w:r w:rsidR="00AC3CF3" w:rsidRPr="00CD1374">
        <w:rPr>
          <w:rFonts w:ascii="Arial" w:hAnsi="Arial" w:cs="Arial"/>
          <w:szCs w:val="24"/>
        </w:rPr>
        <w:t xml:space="preserve"> and upholstery, auto body shops, cab</w:t>
      </w:r>
      <w:r w:rsidR="00413BE4">
        <w:rPr>
          <w:rFonts w:ascii="Arial" w:hAnsi="Arial" w:cs="Arial"/>
          <w:szCs w:val="24"/>
        </w:rPr>
        <w:t xml:space="preserve">inet shops, and outdoor storage.  </w:t>
      </w:r>
    </w:p>
    <w:p w:rsidR="00CF79E9" w:rsidRDefault="00CF79E9" w:rsidP="00857A4C">
      <w:pPr>
        <w:jc w:val="both"/>
        <w:rPr>
          <w:rFonts w:ascii="Arial" w:hAnsi="Arial" w:cs="Arial"/>
          <w:szCs w:val="24"/>
        </w:rPr>
      </w:pPr>
    </w:p>
    <w:p w:rsidR="005D3D73" w:rsidRDefault="00CF79E9" w:rsidP="00857A4C">
      <w:pPr>
        <w:jc w:val="both"/>
        <w:rPr>
          <w:rFonts w:ascii="Arial" w:hAnsi="Arial" w:cs="Arial"/>
          <w:szCs w:val="24"/>
        </w:rPr>
      </w:pPr>
      <w:r>
        <w:rPr>
          <w:rFonts w:ascii="Arial" w:hAnsi="Arial" w:cs="Arial"/>
          <w:szCs w:val="24"/>
        </w:rPr>
        <w:t xml:space="preserve">Other businesses within the same building include a restaurant and a car </w:t>
      </w:r>
      <w:r w:rsidR="00830CA9">
        <w:rPr>
          <w:rFonts w:ascii="Arial" w:hAnsi="Arial" w:cs="Arial"/>
          <w:szCs w:val="24"/>
        </w:rPr>
        <w:t xml:space="preserve">stereo installation, </w:t>
      </w:r>
      <w:r>
        <w:rPr>
          <w:rFonts w:ascii="Arial" w:hAnsi="Arial" w:cs="Arial"/>
          <w:szCs w:val="24"/>
        </w:rPr>
        <w:t>repair and detailing shop.  A swimming pool contractor and plumbing service business are located in the building behind the subject building</w:t>
      </w:r>
      <w:r w:rsidR="00413BE4">
        <w:rPr>
          <w:rFonts w:ascii="Arial" w:hAnsi="Arial" w:cs="Arial"/>
          <w:szCs w:val="24"/>
        </w:rPr>
        <w:t xml:space="preserve">.  A </w:t>
      </w:r>
      <w:r w:rsidR="00F97E23">
        <w:rPr>
          <w:rFonts w:ascii="Arial" w:hAnsi="Arial" w:cs="Arial"/>
          <w:szCs w:val="24"/>
        </w:rPr>
        <w:t>self-</w:t>
      </w:r>
      <w:r w:rsidR="00413BE4">
        <w:rPr>
          <w:rFonts w:ascii="Arial" w:hAnsi="Arial" w:cs="Arial"/>
          <w:szCs w:val="24"/>
        </w:rPr>
        <w:t xml:space="preserve">storage </w:t>
      </w:r>
      <w:r w:rsidR="004E5149">
        <w:rPr>
          <w:rFonts w:ascii="Arial" w:hAnsi="Arial" w:cs="Arial"/>
          <w:szCs w:val="24"/>
        </w:rPr>
        <w:t>facility</w:t>
      </w:r>
      <w:r w:rsidR="00413BE4">
        <w:rPr>
          <w:rFonts w:ascii="Arial" w:hAnsi="Arial" w:cs="Arial"/>
          <w:szCs w:val="24"/>
        </w:rPr>
        <w:t xml:space="preserve"> is located across Old Santa Rita Road and several businesses that specialize in </w:t>
      </w:r>
      <w:r w:rsidR="002B71F7">
        <w:rPr>
          <w:rFonts w:ascii="Arial" w:hAnsi="Arial" w:cs="Arial"/>
          <w:szCs w:val="24"/>
        </w:rPr>
        <w:t>automobile detailing services are housed in the building to the north of the parking area.  Avis-Rent-A-Car obtained conditional use permit approval from th</w:t>
      </w:r>
      <w:r w:rsidR="00832498">
        <w:rPr>
          <w:rFonts w:ascii="Arial" w:hAnsi="Arial" w:cs="Arial"/>
          <w:szCs w:val="24"/>
        </w:rPr>
        <w:t xml:space="preserve">e Planning Commission in 1997 and is located further north on Old Santa Rita Road.  </w:t>
      </w:r>
    </w:p>
    <w:p w:rsidR="00830CA9" w:rsidRDefault="00830CA9" w:rsidP="00857A4C">
      <w:pPr>
        <w:jc w:val="both"/>
        <w:rPr>
          <w:rFonts w:ascii="Arial" w:hAnsi="Arial" w:cs="Arial"/>
          <w:szCs w:val="24"/>
        </w:rPr>
      </w:pPr>
    </w:p>
    <w:p w:rsidR="00830CA9" w:rsidRDefault="00684A13" w:rsidP="00857A4C">
      <w:pPr>
        <w:jc w:val="both"/>
        <w:rPr>
          <w:rFonts w:ascii="Arial" w:hAnsi="Arial" w:cs="Arial"/>
          <w:szCs w:val="24"/>
        </w:rPr>
      </w:pPr>
      <w:r>
        <w:rPr>
          <w:rFonts w:ascii="Arial" w:hAnsi="Arial" w:cs="Arial"/>
          <w:szCs w:val="24"/>
        </w:rPr>
        <w:t xml:space="preserve">Zone 7 Water Agency </w:t>
      </w:r>
      <w:r w:rsidR="00830CA9" w:rsidRPr="00E7725B">
        <w:rPr>
          <w:rFonts w:ascii="Arial" w:hAnsi="Arial" w:cs="Arial"/>
          <w:szCs w:val="24"/>
        </w:rPr>
        <w:t>owns the portion of the parking lot directly to the north of the subject property.  The owner of the subject property has secured an agreement with the Zone 7</w:t>
      </w:r>
      <w:r>
        <w:rPr>
          <w:rFonts w:ascii="Arial" w:hAnsi="Arial" w:cs="Arial"/>
          <w:szCs w:val="24"/>
        </w:rPr>
        <w:t xml:space="preserve"> Water Agency</w:t>
      </w:r>
      <w:r w:rsidR="00830CA9" w:rsidRPr="00E7725B">
        <w:rPr>
          <w:rFonts w:ascii="Arial" w:hAnsi="Arial" w:cs="Arial"/>
          <w:szCs w:val="24"/>
        </w:rPr>
        <w:t xml:space="preserve"> to utilize </w:t>
      </w:r>
      <w:r w:rsidR="002D6941">
        <w:rPr>
          <w:rFonts w:ascii="Arial" w:hAnsi="Arial" w:cs="Arial"/>
          <w:szCs w:val="24"/>
        </w:rPr>
        <w:t>the parking area of this lot</w:t>
      </w:r>
      <w:r w:rsidR="000705B0" w:rsidRPr="00E7725B">
        <w:rPr>
          <w:rFonts w:ascii="Arial" w:hAnsi="Arial" w:cs="Arial"/>
          <w:szCs w:val="24"/>
        </w:rPr>
        <w:t>.  A license agreement between the property owner of the subject property</w:t>
      </w:r>
      <w:r w:rsidR="000705B0">
        <w:rPr>
          <w:rFonts w:ascii="Arial" w:hAnsi="Arial" w:cs="Arial"/>
          <w:szCs w:val="24"/>
        </w:rPr>
        <w:t xml:space="preserve"> and </w:t>
      </w:r>
      <w:r>
        <w:rPr>
          <w:rFonts w:ascii="Arial" w:hAnsi="Arial" w:cs="Arial"/>
          <w:szCs w:val="24"/>
        </w:rPr>
        <w:t xml:space="preserve">Zone 7 Water Agency </w:t>
      </w:r>
      <w:r w:rsidR="000705B0">
        <w:rPr>
          <w:rFonts w:ascii="Arial" w:hAnsi="Arial" w:cs="Arial"/>
          <w:szCs w:val="24"/>
        </w:rPr>
        <w:t>allows for the use of the space labeled as “parking area” in Figure 1.  The license</w:t>
      </w:r>
      <w:r w:rsidR="008E13C0">
        <w:rPr>
          <w:rFonts w:ascii="Arial" w:hAnsi="Arial" w:cs="Arial"/>
          <w:szCs w:val="24"/>
        </w:rPr>
        <w:t xml:space="preserve"> agreement is discussed further in the “</w:t>
      </w:r>
      <w:r w:rsidR="00FA5D72">
        <w:rPr>
          <w:rFonts w:ascii="Arial" w:hAnsi="Arial" w:cs="Arial"/>
          <w:szCs w:val="24"/>
        </w:rPr>
        <w:t>Project Description</w:t>
      </w:r>
      <w:r w:rsidR="008E13C0">
        <w:rPr>
          <w:rFonts w:ascii="Arial" w:hAnsi="Arial" w:cs="Arial"/>
          <w:szCs w:val="24"/>
        </w:rPr>
        <w:t xml:space="preserve">” section of this staff report.  </w:t>
      </w:r>
    </w:p>
    <w:p w:rsidR="00BF4E2E" w:rsidRDefault="00BF4E2E" w:rsidP="00857A4C">
      <w:pPr>
        <w:jc w:val="both"/>
        <w:rPr>
          <w:rFonts w:ascii="Arial" w:hAnsi="Arial" w:cs="Arial"/>
          <w:szCs w:val="24"/>
        </w:rPr>
      </w:pPr>
    </w:p>
    <w:p w:rsidR="00BF4E2E" w:rsidRDefault="00BF4E2E" w:rsidP="00BF4E2E">
      <w:pPr>
        <w:keepNext/>
        <w:jc w:val="center"/>
      </w:pPr>
      <w:r>
        <w:rPr>
          <w:rFonts w:ascii="Arial" w:hAnsi="Arial" w:cs="Arial"/>
          <w:noProof/>
          <w:szCs w:val="24"/>
        </w:rPr>
        <w:lastRenderedPageBreak/>
        <w:drawing>
          <wp:inline distT="0" distB="0" distL="0" distR="0">
            <wp:extent cx="4663648" cy="3493008"/>
            <wp:effectExtent l="19050" t="19050" r="22652" b="12192"/>
            <wp:docPr id="2" name="Picture 1" descr="Site Visit 071511 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 Visit 071511 046.jpg"/>
                    <pic:cNvPicPr/>
                  </pic:nvPicPr>
                  <pic:blipFill>
                    <a:blip r:embed="rId11" cstate="print"/>
                    <a:stretch>
                      <a:fillRect/>
                    </a:stretch>
                  </pic:blipFill>
                  <pic:spPr>
                    <a:xfrm>
                      <a:off x="0" y="0"/>
                      <a:ext cx="4663648" cy="3493008"/>
                    </a:xfrm>
                    <a:prstGeom prst="rect">
                      <a:avLst/>
                    </a:prstGeom>
                    <a:ln w="25400">
                      <a:solidFill>
                        <a:schemeClr val="tx1"/>
                      </a:solidFill>
                    </a:ln>
                  </pic:spPr>
                </pic:pic>
              </a:graphicData>
            </a:graphic>
          </wp:inline>
        </w:drawing>
      </w:r>
    </w:p>
    <w:p w:rsidR="00BF4E2E" w:rsidRPr="00D579D1" w:rsidRDefault="00BF4E2E" w:rsidP="008B6C5B">
      <w:pPr>
        <w:pStyle w:val="Caption"/>
        <w:jc w:val="center"/>
        <w:rPr>
          <w:rFonts w:ascii="Arial" w:hAnsi="Arial" w:cs="Arial"/>
          <w:color w:val="auto"/>
          <w:sz w:val="20"/>
          <w:szCs w:val="20"/>
        </w:rPr>
      </w:pPr>
      <w:r w:rsidRPr="00501ED3">
        <w:rPr>
          <w:rFonts w:ascii="Arial" w:hAnsi="Arial" w:cs="Arial"/>
          <w:caps/>
          <w:color w:val="auto"/>
          <w:sz w:val="20"/>
          <w:szCs w:val="20"/>
          <w:u w:val="single"/>
        </w:rPr>
        <w:t xml:space="preserve">Figure </w:t>
      </w:r>
      <w:r w:rsidR="00CF32F3" w:rsidRPr="00501ED3">
        <w:rPr>
          <w:rFonts w:ascii="Arial" w:hAnsi="Arial" w:cs="Arial"/>
          <w:caps/>
          <w:color w:val="auto"/>
          <w:sz w:val="20"/>
          <w:szCs w:val="20"/>
          <w:u w:val="single"/>
        </w:rPr>
        <w:fldChar w:fldCharType="begin"/>
      </w:r>
      <w:r w:rsidRPr="00501ED3">
        <w:rPr>
          <w:rFonts w:ascii="Arial" w:hAnsi="Arial" w:cs="Arial"/>
          <w:caps/>
          <w:color w:val="auto"/>
          <w:sz w:val="20"/>
          <w:szCs w:val="20"/>
          <w:u w:val="single"/>
        </w:rPr>
        <w:instrText xml:space="preserve"> SEQ Figure \* ARABIC </w:instrText>
      </w:r>
      <w:r w:rsidR="00CF32F3" w:rsidRPr="00501ED3">
        <w:rPr>
          <w:rFonts w:ascii="Arial" w:hAnsi="Arial" w:cs="Arial"/>
          <w:caps/>
          <w:color w:val="auto"/>
          <w:sz w:val="20"/>
          <w:szCs w:val="20"/>
          <w:u w:val="single"/>
        </w:rPr>
        <w:fldChar w:fldCharType="separate"/>
      </w:r>
      <w:r w:rsidR="004F1A05">
        <w:rPr>
          <w:rFonts w:ascii="Arial" w:hAnsi="Arial" w:cs="Arial"/>
          <w:caps/>
          <w:noProof/>
          <w:color w:val="auto"/>
          <w:sz w:val="20"/>
          <w:szCs w:val="20"/>
          <w:u w:val="single"/>
        </w:rPr>
        <w:t>2</w:t>
      </w:r>
      <w:r w:rsidR="00CF32F3" w:rsidRPr="00501ED3">
        <w:rPr>
          <w:rFonts w:ascii="Arial" w:hAnsi="Arial" w:cs="Arial"/>
          <w:caps/>
          <w:color w:val="auto"/>
          <w:sz w:val="20"/>
          <w:szCs w:val="20"/>
          <w:u w:val="single"/>
        </w:rPr>
        <w:fldChar w:fldCharType="end"/>
      </w:r>
      <w:r w:rsidR="00D579D1">
        <w:rPr>
          <w:rFonts w:ascii="Arial" w:hAnsi="Arial" w:cs="Arial"/>
          <w:color w:val="auto"/>
          <w:sz w:val="20"/>
          <w:szCs w:val="20"/>
        </w:rPr>
        <w:t>: Photograph of front of building</w:t>
      </w:r>
    </w:p>
    <w:p w:rsidR="00BF4E2E" w:rsidRDefault="00BF4E2E" w:rsidP="00857A4C">
      <w:pPr>
        <w:jc w:val="both"/>
        <w:rPr>
          <w:rFonts w:ascii="Arial" w:hAnsi="Arial" w:cs="Arial"/>
          <w:szCs w:val="24"/>
        </w:rPr>
      </w:pPr>
    </w:p>
    <w:p w:rsidR="000973C7" w:rsidRDefault="00BF4E2E" w:rsidP="000973C7">
      <w:pPr>
        <w:keepNext/>
        <w:jc w:val="center"/>
      </w:pPr>
      <w:r>
        <w:rPr>
          <w:rFonts w:ascii="Arial" w:hAnsi="Arial" w:cs="Arial"/>
          <w:noProof/>
          <w:szCs w:val="24"/>
        </w:rPr>
        <w:drawing>
          <wp:inline distT="0" distB="0" distL="0" distR="0">
            <wp:extent cx="4663648" cy="3493008"/>
            <wp:effectExtent l="19050" t="19050" r="22652" b="12192"/>
            <wp:docPr id="3" name="Picture 2" descr="Site Visit 071511 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 Visit 071511 025.jpg"/>
                    <pic:cNvPicPr/>
                  </pic:nvPicPr>
                  <pic:blipFill>
                    <a:blip r:embed="rId12" cstate="print"/>
                    <a:stretch>
                      <a:fillRect/>
                    </a:stretch>
                  </pic:blipFill>
                  <pic:spPr>
                    <a:xfrm>
                      <a:off x="0" y="0"/>
                      <a:ext cx="4663648" cy="3493008"/>
                    </a:xfrm>
                    <a:prstGeom prst="rect">
                      <a:avLst/>
                    </a:prstGeom>
                    <a:ln w="25400">
                      <a:solidFill>
                        <a:schemeClr val="tx1"/>
                      </a:solidFill>
                    </a:ln>
                  </pic:spPr>
                </pic:pic>
              </a:graphicData>
            </a:graphic>
          </wp:inline>
        </w:drawing>
      </w:r>
    </w:p>
    <w:p w:rsidR="00BF4E2E" w:rsidRPr="000973C7" w:rsidRDefault="000973C7" w:rsidP="000973C7">
      <w:pPr>
        <w:pStyle w:val="Caption"/>
        <w:jc w:val="center"/>
        <w:rPr>
          <w:rFonts w:ascii="Arial" w:hAnsi="Arial" w:cs="Arial"/>
          <w:color w:val="auto"/>
          <w:sz w:val="20"/>
          <w:szCs w:val="20"/>
        </w:rPr>
      </w:pPr>
      <w:r w:rsidRPr="000973C7">
        <w:rPr>
          <w:rFonts w:ascii="Arial" w:hAnsi="Arial" w:cs="Arial"/>
          <w:caps/>
          <w:color w:val="auto"/>
          <w:sz w:val="20"/>
          <w:szCs w:val="20"/>
          <w:u w:val="single"/>
        </w:rPr>
        <w:t xml:space="preserve">Figure </w:t>
      </w:r>
      <w:r w:rsidR="00CF32F3" w:rsidRPr="000973C7">
        <w:rPr>
          <w:rFonts w:ascii="Arial" w:hAnsi="Arial" w:cs="Arial"/>
          <w:caps/>
          <w:color w:val="auto"/>
          <w:sz w:val="20"/>
          <w:szCs w:val="20"/>
          <w:u w:val="single"/>
        </w:rPr>
        <w:fldChar w:fldCharType="begin"/>
      </w:r>
      <w:r w:rsidRPr="000973C7">
        <w:rPr>
          <w:rFonts w:ascii="Arial" w:hAnsi="Arial" w:cs="Arial"/>
          <w:caps/>
          <w:color w:val="auto"/>
          <w:sz w:val="20"/>
          <w:szCs w:val="20"/>
          <w:u w:val="single"/>
        </w:rPr>
        <w:instrText xml:space="preserve"> SEQ Figure \* ARABIC </w:instrText>
      </w:r>
      <w:r w:rsidR="00CF32F3" w:rsidRPr="000973C7">
        <w:rPr>
          <w:rFonts w:ascii="Arial" w:hAnsi="Arial" w:cs="Arial"/>
          <w:caps/>
          <w:color w:val="auto"/>
          <w:sz w:val="20"/>
          <w:szCs w:val="20"/>
          <w:u w:val="single"/>
        </w:rPr>
        <w:fldChar w:fldCharType="separate"/>
      </w:r>
      <w:r w:rsidR="004F1A05">
        <w:rPr>
          <w:rFonts w:ascii="Arial" w:hAnsi="Arial" w:cs="Arial"/>
          <w:caps/>
          <w:noProof/>
          <w:color w:val="auto"/>
          <w:sz w:val="20"/>
          <w:szCs w:val="20"/>
          <w:u w:val="single"/>
        </w:rPr>
        <w:t>3</w:t>
      </w:r>
      <w:r w:rsidR="00CF32F3" w:rsidRPr="000973C7">
        <w:rPr>
          <w:rFonts w:ascii="Arial" w:hAnsi="Arial" w:cs="Arial"/>
          <w:caps/>
          <w:color w:val="auto"/>
          <w:sz w:val="20"/>
          <w:szCs w:val="20"/>
          <w:u w:val="single"/>
        </w:rPr>
        <w:fldChar w:fldCharType="end"/>
      </w:r>
      <w:r w:rsidRPr="000973C7">
        <w:rPr>
          <w:rFonts w:ascii="Arial" w:hAnsi="Arial" w:cs="Arial"/>
          <w:color w:val="auto"/>
          <w:sz w:val="20"/>
          <w:szCs w:val="20"/>
        </w:rPr>
        <w:t>: Photograph showing parking area</w:t>
      </w:r>
    </w:p>
    <w:p w:rsidR="00BF4E2E" w:rsidRPr="00CD1374" w:rsidRDefault="00BF4E2E" w:rsidP="00857A4C">
      <w:pPr>
        <w:jc w:val="both"/>
        <w:rPr>
          <w:rFonts w:ascii="Arial" w:hAnsi="Arial" w:cs="Arial"/>
          <w:szCs w:val="24"/>
        </w:rPr>
      </w:pPr>
    </w:p>
    <w:p w:rsidR="00A14EF9" w:rsidRPr="00CD1374" w:rsidRDefault="00A14EF9">
      <w:pPr>
        <w:rPr>
          <w:rFonts w:ascii="Arial" w:hAnsi="Arial" w:cs="Arial"/>
          <w:szCs w:val="24"/>
        </w:rPr>
      </w:pPr>
    </w:p>
    <w:p w:rsidR="00A14EF9" w:rsidRPr="00CD1374" w:rsidRDefault="00A14EF9">
      <w:pPr>
        <w:rPr>
          <w:rFonts w:ascii="Arial" w:hAnsi="Arial" w:cs="Arial"/>
          <w:szCs w:val="24"/>
        </w:rPr>
      </w:pPr>
    </w:p>
    <w:p w:rsidR="005D3D73" w:rsidRPr="00CD1374" w:rsidRDefault="005D3D73" w:rsidP="00754A8E">
      <w:pPr>
        <w:spacing w:before="200"/>
        <w:rPr>
          <w:rFonts w:ascii="Arial" w:hAnsi="Arial" w:cs="Arial"/>
          <w:szCs w:val="24"/>
        </w:rPr>
      </w:pPr>
      <w:r w:rsidRPr="00CD1374">
        <w:rPr>
          <w:rFonts w:ascii="Arial" w:hAnsi="Arial" w:cs="Arial"/>
          <w:b/>
          <w:szCs w:val="24"/>
        </w:rPr>
        <w:lastRenderedPageBreak/>
        <w:t>PROJECT DESCRIPTION</w:t>
      </w:r>
    </w:p>
    <w:p w:rsidR="00FB100B" w:rsidRDefault="009C5BDF" w:rsidP="00A94FC2">
      <w:pPr>
        <w:jc w:val="both"/>
        <w:rPr>
          <w:rFonts w:ascii="Arial" w:hAnsi="Arial" w:cs="Arial"/>
          <w:szCs w:val="24"/>
        </w:rPr>
      </w:pPr>
      <w:r>
        <w:rPr>
          <w:rFonts w:ascii="Arial" w:hAnsi="Arial" w:cs="Arial"/>
          <w:szCs w:val="24"/>
        </w:rPr>
        <w:t xml:space="preserve">The applicant proposes to rent U-Haul trucks, trailers, and vans from the subject location.  The </w:t>
      </w:r>
      <w:r w:rsidRPr="00FA34E0">
        <w:rPr>
          <w:rFonts w:ascii="Arial" w:hAnsi="Arial" w:cs="Arial"/>
          <w:szCs w:val="24"/>
        </w:rPr>
        <w:t xml:space="preserve">operation of the business is described in the project narrative, attached to this report as Exhibit </w:t>
      </w:r>
      <w:r w:rsidR="009239F1" w:rsidRPr="00FA34E0">
        <w:rPr>
          <w:rFonts w:ascii="Arial" w:hAnsi="Arial" w:cs="Arial"/>
          <w:szCs w:val="24"/>
        </w:rPr>
        <w:t>B</w:t>
      </w:r>
      <w:r w:rsidRPr="00FA34E0">
        <w:rPr>
          <w:rFonts w:ascii="Arial" w:hAnsi="Arial" w:cs="Arial"/>
          <w:szCs w:val="24"/>
        </w:rPr>
        <w:t>.</w:t>
      </w:r>
      <w:r>
        <w:rPr>
          <w:rFonts w:ascii="Arial" w:hAnsi="Arial" w:cs="Arial"/>
          <w:szCs w:val="24"/>
        </w:rPr>
        <w:t xml:space="preserve">  The </w:t>
      </w:r>
      <w:r w:rsidR="001554F4">
        <w:rPr>
          <w:rFonts w:ascii="Arial" w:hAnsi="Arial" w:cs="Arial"/>
          <w:szCs w:val="24"/>
        </w:rPr>
        <w:t xml:space="preserve">administration of the business, including reservations and paper-work related to vehicle rentals, </w:t>
      </w:r>
      <w:r w:rsidR="007C2236">
        <w:rPr>
          <w:rFonts w:ascii="Arial" w:hAnsi="Arial" w:cs="Arial"/>
          <w:szCs w:val="24"/>
        </w:rPr>
        <w:t>is run from the office located within the buildin</w:t>
      </w:r>
      <w:r w:rsidR="001554F4">
        <w:rPr>
          <w:rFonts w:ascii="Arial" w:hAnsi="Arial" w:cs="Arial"/>
          <w:szCs w:val="24"/>
        </w:rPr>
        <w:t>g at 3657 Old Santa Rita Road.  The applicant also runs another business from the subject tenant space, Pur</w:t>
      </w:r>
      <w:r w:rsidR="00F97E23">
        <w:rPr>
          <w:rFonts w:ascii="Arial" w:hAnsi="Arial" w:cs="Arial"/>
          <w:szCs w:val="24"/>
        </w:rPr>
        <w:t xml:space="preserve">e </w:t>
      </w:r>
      <w:r w:rsidR="001554F4">
        <w:rPr>
          <w:rFonts w:ascii="Arial" w:hAnsi="Arial" w:cs="Arial"/>
          <w:szCs w:val="24"/>
        </w:rPr>
        <w:t>Water</w:t>
      </w:r>
      <w:r w:rsidR="00F97E23">
        <w:rPr>
          <w:rFonts w:ascii="Arial" w:hAnsi="Arial" w:cs="Arial"/>
          <w:szCs w:val="24"/>
        </w:rPr>
        <w:t xml:space="preserve"> Plumbing Specialties, which provides water refilling services and warehouses plumbing supplies.</w:t>
      </w:r>
      <w:r w:rsidR="001554F4">
        <w:rPr>
          <w:rFonts w:ascii="Arial" w:hAnsi="Arial" w:cs="Arial"/>
          <w:szCs w:val="24"/>
        </w:rPr>
        <w:t xml:space="preserve">  </w:t>
      </w:r>
      <w:r w:rsidR="007C2236">
        <w:rPr>
          <w:rFonts w:ascii="Arial" w:hAnsi="Arial" w:cs="Arial"/>
          <w:szCs w:val="24"/>
        </w:rPr>
        <w:t>The vehicles</w:t>
      </w:r>
      <w:r w:rsidR="00F97E23">
        <w:rPr>
          <w:rFonts w:ascii="Arial" w:hAnsi="Arial" w:cs="Arial"/>
          <w:szCs w:val="24"/>
        </w:rPr>
        <w:t xml:space="preserve"> and trailers</w:t>
      </w:r>
      <w:r w:rsidR="007C2236">
        <w:rPr>
          <w:rFonts w:ascii="Arial" w:hAnsi="Arial" w:cs="Arial"/>
          <w:szCs w:val="24"/>
        </w:rPr>
        <w:t xml:space="preserve"> ready to be rented are parked on the property located directly to the north</w:t>
      </w:r>
      <w:r w:rsidR="00E90062">
        <w:rPr>
          <w:rFonts w:ascii="Arial" w:hAnsi="Arial" w:cs="Arial"/>
          <w:szCs w:val="24"/>
        </w:rPr>
        <w:t xml:space="preserve"> that is owned by </w:t>
      </w:r>
      <w:r w:rsidR="00BE153D" w:rsidRPr="00E7725B">
        <w:rPr>
          <w:rFonts w:ascii="Arial" w:hAnsi="Arial" w:cs="Arial"/>
          <w:szCs w:val="24"/>
        </w:rPr>
        <w:t>Zone 7</w:t>
      </w:r>
      <w:r w:rsidR="00BE153D">
        <w:rPr>
          <w:rFonts w:ascii="Arial" w:hAnsi="Arial" w:cs="Arial"/>
          <w:szCs w:val="24"/>
        </w:rPr>
        <w:t xml:space="preserve"> Water Agency</w:t>
      </w:r>
      <w:r w:rsidR="00E90062">
        <w:rPr>
          <w:rFonts w:ascii="Arial" w:hAnsi="Arial" w:cs="Arial"/>
          <w:szCs w:val="24"/>
        </w:rPr>
        <w:t xml:space="preserve">.  </w:t>
      </w:r>
      <w:r w:rsidR="00367D9D">
        <w:rPr>
          <w:rFonts w:ascii="Arial" w:hAnsi="Arial" w:cs="Arial"/>
          <w:szCs w:val="24"/>
        </w:rPr>
        <w:t xml:space="preserve">The applicant’s lease with the property owner allows parking up </w:t>
      </w:r>
      <w:r w:rsidR="00367D9D" w:rsidRPr="006D4174">
        <w:rPr>
          <w:rFonts w:ascii="Arial" w:hAnsi="Arial" w:cs="Arial"/>
          <w:szCs w:val="24"/>
        </w:rPr>
        <w:t>to 1</w:t>
      </w:r>
      <w:r w:rsidR="006D4174" w:rsidRPr="006D4174">
        <w:rPr>
          <w:rFonts w:ascii="Arial" w:hAnsi="Arial" w:cs="Arial"/>
          <w:szCs w:val="24"/>
        </w:rPr>
        <w:t>5</w:t>
      </w:r>
      <w:r w:rsidR="00367D9D" w:rsidRPr="006D4174">
        <w:rPr>
          <w:rFonts w:ascii="Arial" w:hAnsi="Arial" w:cs="Arial"/>
          <w:szCs w:val="24"/>
        </w:rPr>
        <w:t xml:space="preserve"> U-Haul </w:t>
      </w:r>
      <w:r w:rsidR="00367D9D" w:rsidRPr="00D709ED">
        <w:rPr>
          <w:rFonts w:ascii="Arial" w:hAnsi="Arial" w:cs="Arial"/>
          <w:szCs w:val="24"/>
        </w:rPr>
        <w:t xml:space="preserve">vehicles </w:t>
      </w:r>
      <w:r w:rsidR="00F97E23">
        <w:rPr>
          <w:rFonts w:ascii="Arial" w:hAnsi="Arial" w:cs="Arial"/>
          <w:szCs w:val="24"/>
        </w:rPr>
        <w:t xml:space="preserve">and trailers </w:t>
      </w:r>
      <w:r w:rsidR="00367D9D" w:rsidRPr="00D709ED">
        <w:rPr>
          <w:rFonts w:ascii="Arial" w:hAnsi="Arial" w:cs="Arial"/>
          <w:szCs w:val="24"/>
        </w:rPr>
        <w:t>on th</w:t>
      </w:r>
      <w:r w:rsidR="00436B87" w:rsidRPr="00D709ED">
        <w:rPr>
          <w:rFonts w:ascii="Arial" w:hAnsi="Arial" w:cs="Arial"/>
          <w:szCs w:val="24"/>
        </w:rPr>
        <w:t xml:space="preserve">e </w:t>
      </w:r>
      <w:r w:rsidR="00684A13">
        <w:rPr>
          <w:rFonts w:ascii="Arial" w:hAnsi="Arial" w:cs="Arial"/>
          <w:szCs w:val="24"/>
        </w:rPr>
        <w:t xml:space="preserve">Zone 7 Water Agency </w:t>
      </w:r>
      <w:r w:rsidR="00436B87" w:rsidRPr="00D709ED">
        <w:rPr>
          <w:rFonts w:ascii="Arial" w:hAnsi="Arial" w:cs="Arial"/>
          <w:szCs w:val="24"/>
        </w:rPr>
        <w:t>property</w:t>
      </w:r>
      <w:r w:rsidR="00942CE1">
        <w:rPr>
          <w:rFonts w:ascii="Arial" w:hAnsi="Arial" w:cs="Arial"/>
          <w:szCs w:val="24"/>
        </w:rPr>
        <w:t>, although the applicant anticipates increasing this number to 24 vehicles and trailers in the future</w:t>
      </w:r>
      <w:r w:rsidR="00FB100B">
        <w:rPr>
          <w:rFonts w:ascii="Arial" w:hAnsi="Arial" w:cs="Arial"/>
          <w:szCs w:val="24"/>
        </w:rPr>
        <w:t>.  T</w:t>
      </w:r>
      <w:r w:rsidR="00637FCE">
        <w:rPr>
          <w:rFonts w:ascii="Arial" w:hAnsi="Arial" w:cs="Arial"/>
          <w:szCs w:val="24"/>
        </w:rPr>
        <w:t>herefore</w:t>
      </w:r>
      <w:r w:rsidR="003D1738">
        <w:rPr>
          <w:rFonts w:ascii="Arial" w:hAnsi="Arial" w:cs="Arial"/>
          <w:szCs w:val="24"/>
        </w:rPr>
        <w:t>,</w:t>
      </w:r>
      <w:r w:rsidR="00637FCE">
        <w:rPr>
          <w:rFonts w:ascii="Arial" w:hAnsi="Arial" w:cs="Arial"/>
          <w:szCs w:val="24"/>
        </w:rPr>
        <w:t xml:space="preserve"> this Conditional Use Permit is for up to 24 vehicles and</w:t>
      </w:r>
      <w:r w:rsidR="00FA34E0">
        <w:rPr>
          <w:rFonts w:ascii="Arial" w:hAnsi="Arial" w:cs="Arial"/>
          <w:szCs w:val="24"/>
        </w:rPr>
        <w:t>/or</w:t>
      </w:r>
      <w:r w:rsidR="004E5149">
        <w:rPr>
          <w:rFonts w:ascii="Arial" w:hAnsi="Arial" w:cs="Arial"/>
          <w:szCs w:val="24"/>
        </w:rPr>
        <w:t xml:space="preserve"> trailers</w:t>
      </w:r>
      <w:r w:rsidR="00436B87" w:rsidRPr="00D709ED">
        <w:rPr>
          <w:rFonts w:ascii="Arial" w:hAnsi="Arial" w:cs="Arial"/>
          <w:szCs w:val="24"/>
        </w:rPr>
        <w:t xml:space="preserve">.  </w:t>
      </w:r>
    </w:p>
    <w:p w:rsidR="00FB100B" w:rsidRDefault="00BE153D" w:rsidP="00A94FC2">
      <w:pPr>
        <w:jc w:val="both"/>
        <w:rPr>
          <w:rFonts w:ascii="Arial" w:hAnsi="Arial" w:cs="Arial"/>
          <w:szCs w:val="24"/>
        </w:rPr>
      </w:pPr>
      <w:r>
        <w:rPr>
          <w:rFonts w:ascii="Arial" w:hAnsi="Arial" w:cs="Arial"/>
          <w:szCs w:val="24"/>
        </w:rPr>
        <w:t xml:space="preserve">  </w:t>
      </w:r>
    </w:p>
    <w:p w:rsidR="005D3D73" w:rsidRPr="00D709ED" w:rsidRDefault="00436B87" w:rsidP="00A94FC2">
      <w:pPr>
        <w:jc w:val="both"/>
        <w:rPr>
          <w:rFonts w:ascii="Arial" w:hAnsi="Arial" w:cs="Arial"/>
          <w:szCs w:val="24"/>
        </w:rPr>
      </w:pPr>
      <w:r w:rsidRPr="00D709ED">
        <w:rPr>
          <w:rFonts w:ascii="Arial" w:hAnsi="Arial" w:cs="Arial"/>
          <w:szCs w:val="24"/>
        </w:rPr>
        <w:t xml:space="preserve">The types of vehicles available for rental </w:t>
      </w:r>
      <w:r w:rsidR="001077C9" w:rsidRPr="00D709ED">
        <w:rPr>
          <w:rFonts w:ascii="Arial" w:hAnsi="Arial" w:cs="Arial"/>
          <w:szCs w:val="24"/>
        </w:rPr>
        <w:t>vary</w:t>
      </w:r>
      <w:r w:rsidRPr="00D709ED">
        <w:rPr>
          <w:rFonts w:ascii="Arial" w:hAnsi="Arial" w:cs="Arial"/>
          <w:szCs w:val="24"/>
        </w:rPr>
        <w:t xml:space="preserve"> in size from a 5-foot by 9-foot trailer to a 26-foot long truck, although the applicant has </w:t>
      </w:r>
      <w:r w:rsidR="006D4174" w:rsidRPr="00D709ED">
        <w:rPr>
          <w:rFonts w:ascii="Arial" w:hAnsi="Arial" w:cs="Arial"/>
          <w:szCs w:val="24"/>
        </w:rPr>
        <w:t>indicated</w:t>
      </w:r>
      <w:r w:rsidRPr="00D709ED">
        <w:rPr>
          <w:rFonts w:ascii="Arial" w:hAnsi="Arial" w:cs="Arial"/>
          <w:szCs w:val="24"/>
        </w:rPr>
        <w:t xml:space="preserve"> that most </w:t>
      </w:r>
      <w:r w:rsidR="007A1AEC" w:rsidRPr="00D709ED">
        <w:rPr>
          <w:rFonts w:ascii="Arial" w:hAnsi="Arial" w:cs="Arial"/>
          <w:szCs w:val="24"/>
        </w:rPr>
        <w:t>trucks parked at the site are 10-feet, 14-feet, or 17-feet long</w:t>
      </w:r>
      <w:r w:rsidR="006D4174" w:rsidRPr="00D709ED">
        <w:rPr>
          <w:rFonts w:ascii="Arial" w:hAnsi="Arial" w:cs="Arial"/>
          <w:szCs w:val="24"/>
        </w:rPr>
        <w:t>, and the longer trucks are only reserved occasionally.</w:t>
      </w:r>
      <w:r w:rsidR="00942CE1">
        <w:rPr>
          <w:rFonts w:ascii="Arial" w:hAnsi="Arial" w:cs="Arial"/>
          <w:szCs w:val="24"/>
        </w:rPr>
        <w:t xml:space="preserve">  Since trucks may be rented from the subject location and driven to another destination, </w:t>
      </w:r>
      <w:r w:rsidR="00BE153D">
        <w:rPr>
          <w:rFonts w:ascii="Arial" w:hAnsi="Arial" w:cs="Arial"/>
          <w:szCs w:val="24"/>
        </w:rPr>
        <w:t xml:space="preserve">or a customer may drop off a rental vehicle at the subject location, </w:t>
      </w:r>
      <w:r w:rsidR="00942CE1">
        <w:rPr>
          <w:rFonts w:ascii="Arial" w:hAnsi="Arial" w:cs="Arial"/>
          <w:szCs w:val="24"/>
        </w:rPr>
        <w:t xml:space="preserve">the inventory </w:t>
      </w:r>
      <w:r w:rsidR="00FB100B">
        <w:rPr>
          <w:rFonts w:ascii="Arial" w:hAnsi="Arial" w:cs="Arial"/>
          <w:szCs w:val="24"/>
        </w:rPr>
        <w:t>may change from day to day</w:t>
      </w:r>
      <w:r w:rsidR="00942CE1">
        <w:rPr>
          <w:rFonts w:ascii="Arial" w:hAnsi="Arial" w:cs="Arial"/>
          <w:szCs w:val="24"/>
        </w:rPr>
        <w:t xml:space="preserve">.  </w:t>
      </w:r>
    </w:p>
    <w:p w:rsidR="004C7122" w:rsidRPr="00D709ED" w:rsidRDefault="004C7122" w:rsidP="00A94FC2">
      <w:pPr>
        <w:jc w:val="both"/>
        <w:rPr>
          <w:rFonts w:ascii="Arial" w:hAnsi="Arial" w:cs="Arial"/>
          <w:szCs w:val="24"/>
        </w:rPr>
      </w:pPr>
    </w:p>
    <w:p w:rsidR="00636E6A" w:rsidRDefault="00CF32F3" w:rsidP="00A94FC2">
      <w:pPr>
        <w:jc w:val="both"/>
        <w:rPr>
          <w:rFonts w:ascii="Arial" w:hAnsi="Arial" w:cs="Arial"/>
          <w:szCs w:val="24"/>
        </w:rPr>
      </w:pPr>
      <w:r>
        <w:rPr>
          <w:rFonts w:ascii="Arial" w:hAnsi="Arial" w:cs="Arial"/>
          <w:noProof/>
          <w:szCs w:val="24"/>
        </w:rPr>
        <w:pict>
          <v:rect id="_x0000_s1081" style="position:absolute;left:0;text-align:left;margin-left:19.65pt;margin-top:3.6pt;width:463.85pt;height:222.6pt;z-index:251727360" filled="f" strokeweight="2pt"/>
        </w:pict>
      </w:r>
    </w:p>
    <w:p w:rsidR="00960873" w:rsidRDefault="00CF32F3" w:rsidP="00960873">
      <w:pPr>
        <w:keepNext/>
        <w:jc w:val="center"/>
      </w:pPr>
      <w:r w:rsidRPr="00CF32F3">
        <w:rPr>
          <w:rFonts w:ascii="Arial" w:hAnsi="Arial" w:cs="Arial"/>
          <w:noProof/>
          <w:szCs w:val="24"/>
        </w:rPr>
        <w:pict>
          <v:group id="_x0000_s1103" style="position:absolute;left:0;text-align:left;margin-left:205.2pt;margin-top:4.9pt;width:214.25pt;height:12.45pt;z-index:251749888" coordorigin="5184,7058" coordsize="4285,249">
            <v:rect id="_x0000_s1101" style="position:absolute;left:6785;top:7058;width:2684;height:249" filled="f" strokecolor="#fc0" strokeweight="2.25pt"/>
            <v:rect id="_x0000_s1102" style="position:absolute;left:5184;top:7058;width:1601;height:249" filled="f" strokecolor="#fc0" strokeweight="2.25pt">
              <v:stroke dashstyle="1 1"/>
            </v:rect>
          </v:group>
        </w:pict>
      </w:r>
      <w:r w:rsidRPr="00CF32F3">
        <w:rPr>
          <w:rFonts w:ascii="Arial" w:hAnsi="Arial" w:cs="Arial"/>
          <w:noProof/>
          <w:szCs w:val="24"/>
          <w:lang w:eastAsia="zh-TW"/>
        </w:rPr>
        <w:pict>
          <v:shape id="_x0000_s1068" type="#_x0000_t202" style="position:absolute;left:0;text-align:left;margin-left:437.95pt;margin-top:34.85pt;width:35.5pt;height:113.2pt;z-index:251712000;mso-width-relative:margin;mso-height-relative:margin" fillcolor="white [3212]" stroked="f">
            <v:textbox style="layout-flow:vertical;mso-layout-flow-alt:bottom-to-top;mso-next-textbox:#_x0000_s1068">
              <w:txbxContent>
                <w:p w:rsidR="00B41121" w:rsidRPr="00636E6A" w:rsidRDefault="00B41121" w:rsidP="00636E6A">
                  <w:pPr>
                    <w:jc w:val="center"/>
                    <w:rPr>
                      <w:rFonts w:ascii="Arial" w:hAnsi="Arial" w:cs="Arial"/>
                      <w:b/>
                      <w:sz w:val="20"/>
                    </w:rPr>
                  </w:pPr>
                  <w:r w:rsidRPr="00636E6A">
                    <w:rPr>
                      <w:rFonts w:ascii="Arial" w:hAnsi="Arial" w:cs="Arial"/>
                      <w:b/>
                      <w:sz w:val="20"/>
                    </w:rPr>
                    <w:t>Old Santa Rita Road</w:t>
                  </w:r>
                </w:p>
              </w:txbxContent>
            </v:textbox>
          </v:shape>
        </w:pict>
      </w:r>
      <w:r w:rsidRPr="00CF32F3">
        <w:rPr>
          <w:rFonts w:ascii="Arial" w:hAnsi="Arial" w:cs="Arial"/>
          <w:noProof/>
          <w:szCs w:val="24"/>
        </w:rPr>
        <w:pict>
          <v:group id="_x0000_s1080" style="position:absolute;left:0;text-align:left;margin-left:99.2pt;margin-top:.65pt;width:337.05pt;height:66.95pt;z-index:251726336" coordorigin="3064,5593" coordsize="6741,1339">
            <v:rect id="_x0000_s1078" style="position:absolute;left:3064;top:5593;width:6741;height:1339" filled="f" strokecolor="#548dd4 [1951]" strokeweight="2.25pt">
              <v:stroke dashstyle="1 1"/>
            </v:rect>
            <v:shape id="_x0000_s1079" type="#_x0000_t202" style="position:absolute;left:5385;top:5927;width:2067;height:397;mso-height-percent:200;mso-height-percent:200;mso-width-relative:margin;mso-height-relative:margin" filled="f" stroked="f">
              <v:textbox style="mso-next-textbox:#_x0000_s1079;mso-fit-shape-to-text:t">
                <w:txbxContent>
                  <w:p w:rsidR="00B41121" w:rsidRPr="000B0EA0" w:rsidRDefault="00B41121">
                    <w:pPr>
                      <w:rPr>
                        <w:rFonts w:ascii="Arial" w:hAnsi="Arial" w:cs="Arial"/>
                        <w:b/>
                        <w:color w:val="548DD4" w:themeColor="text2" w:themeTint="99"/>
                        <w:sz w:val="22"/>
                        <w:szCs w:val="22"/>
                      </w:rPr>
                    </w:pPr>
                    <w:r w:rsidRPr="000B0EA0">
                      <w:rPr>
                        <w:rFonts w:ascii="Arial" w:hAnsi="Arial" w:cs="Arial"/>
                        <w:b/>
                        <w:color w:val="548DD4" w:themeColor="text2" w:themeTint="99"/>
                        <w:sz w:val="22"/>
                        <w:szCs w:val="22"/>
                      </w:rPr>
                      <w:t>Zone 7 Property</w:t>
                    </w:r>
                  </w:p>
                </w:txbxContent>
              </v:textbox>
            </v:shape>
          </v:group>
        </w:pict>
      </w:r>
      <w:r w:rsidRPr="00CF32F3">
        <w:rPr>
          <w:rFonts w:ascii="Arial" w:hAnsi="Arial" w:cs="Arial"/>
          <w:noProof/>
          <w:szCs w:val="24"/>
        </w:rPr>
        <w:pict>
          <v:group id="_x0000_s1077" style="position:absolute;left:0;text-align:left;margin-left:58.7pt;margin-top:4.9pt;width:28.8pt;height:55.2pt;z-index:251722240" coordorigin="2254,5678" coordsize="576,1104">
            <v:shape id="_x0000_s1075" type="#_x0000_t32" style="position:absolute;left:2444;top:5678;width:17;height:684;flip:x y" o:connectortype="straight" strokecolor="#1f497d [3215]" strokeweight="3pt">
              <v:stroke startarrow="oval" startarrowwidth="narrow" startarrowlength="short" endarrow="classic" endarrowwidth="wide" endarrowlength="long"/>
            </v:shape>
            <v:shape id="_x0000_s1076" type="#_x0000_t202" style="position:absolute;left:2254;top:6362;width:576;height:420;mso-height-percent:200;mso-height-percent:200;mso-width-relative:margin;mso-height-relative:margin" filled="f" stroked="f" strokecolor="#1f497d [3215]">
              <v:textbox style="mso-next-textbox:#_x0000_s1076;mso-fit-shape-to-text:t">
                <w:txbxContent>
                  <w:p w:rsidR="00B41121" w:rsidRPr="00BF6DEE" w:rsidRDefault="00B41121">
                    <w:pPr>
                      <w:rPr>
                        <w:rFonts w:ascii="Arial" w:hAnsi="Arial" w:cs="Arial"/>
                        <w:b/>
                        <w:color w:val="1F497D" w:themeColor="text2"/>
                        <w:szCs w:val="24"/>
                      </w:rPr>
                    </w:pPr>
                    <w:r w:rsidRPr="00BF6DEE">
                      <w:rPr>
                        <w:rFonts w:ascii="Arial" w:hAnsi="Arial" w:cs="Arial"/>
                        <w:b/>
                        <w:color w:val="1F497D" w:themeColor="text2"/>
                        <w:szCs w:val="24"/>
                      </w:rPr>
                      <w:t>N</w:t>
                    </w:r>
                  </w:p>
                </w:txbxContent>
              </v:textbox>
            </v:shape>
          </v:group>
        </w:pict>
      </w:r>
      <w:r w:rsidRPr="00CF32F3">
        <w:rPr>
          <w:rFonts w:ascii="Arial" w:hAnsi="Arial" w:cs="Arial"/>
          <w:noProof/>
          <w:szCs w:val="24"/>
        </w:rPr>
        <w:pict>
          <v:group id="_x0000_s1074" style="position:absolute;left:0;text-align:left;margin-left:79.45pt;margin-top:122.85pt;width:349.65pt;height:61.95pt;z-index:251718144" coordorigin="2669,8037" coordsize="6993,1239">
            <v:rect id="_x0000_s1069" style="position:absolute;left:7134;top:8289;width:2528;height:218" fillcolor="#e36c0a [2409]" stroked="f" strokeweight="2pt">
              <v:fill opacity=".5"/>
            </v:rect>
            <v:group id="_x0000_s1073" style="position:absolute;left:2669;top:8037;width:6993;height:1239" coordorigin="2669,8037" coordsize="6993,1239">
              <v:rect id="_x0000_s1070" style="position:absolute;left:7134;top:8037;width:2528;height:1239" filled="f" fillcolor="#e36c0a [2409]" strokecolor="#e36c0a [2409]" strokeweight="2pt">
                <v:fill opacity=".5"/>
              </v:rect>
              <v:rect id="_x0000_s1071" style="position:absolute;left:4812;top:8037;width:1467;height:1239" filled="f" fillcolor="#e36c0a [2409]" strokecolor="#e36c0a [2409]" strokeweight="2pt">
                <v:fill opacity=".5"/>
              </v:rect>
              <v:rect id="_x0000_s1072" style="position:absolute;left:2669;top:8037;width:1299;height:1239" filled="f" fillcolor="#e36c0a [2409]" strokecolor="#e36c0a [2409]" strokeweight="2pt">
                <v:fill opacity=".5"/>
              </v:rect>
            </v:group>
          </v:group>
        </w:pict>
      </w:r>
      <w:r w:rsidR="00636E6A">
        <w:rPr>
          <w:rFonts w:ascii="Arial" w:hAnsi="Arial" w:cs="Arial"/>
          <w:noProof/>
          <w:szCs w:val="24"/>
        </w:rPr>
        <w:drawing>
          <wp:inline distT="0" distB="0" distL="0" distR="0">
            <wp:extent cx="5031416" cy="2414771"/>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t="5028" b="14163"/>
                    <a:stretch>
                      <a:fillRect/>
                    </a:stretch>
                  </pic:blipFill>
                  <pic:spPr bwMode="auto">
                    <a:xfrm>
                      <a:off x="0" y="0"/>
                      <a:ext cx="5031416" cy="2414771"/>
                    </a:xfrm>
                    <a:prstGeom prst="rect">
                      <a:avLst/>
                    </a:prstGeom>
                    <a:noFill/>
                    <a:ln w="9525">
                      <a:noFill/>
                      <a:miter lim="800000"/>
                      <a:headEnd/>
                      <a:tailEnd/>
                    </a:ln>
                  </pic:spPr>
                </pic:pic>
              </a:graphicData>
            </a:graphic>
          </wp:inline>
        </w:drawing>
      </w:r>
    </w:p>
    <w:p w:rsidR="00960873" w:rsidRPr="00A917A2" w:rsidRDefault="00960873" w:rsidP="007F2280">
      <w:pPr>
        <w:pStyle w:val="Caption"/>
        <w:spacing w:before="120" w:after="0"/>
        <w:ind w:firstLine="720"/>
        <w:rPr>
          <w:rFonts w:ascii="Arial" w:hAnsi="Arial" w:cs="Arial"/>
          <w:color w:val="auto"/>
          <w:sz w:val="20"/>
          <w:szCs w:val="20"/>
        </w:rPr>
      </w:pPr>
      <w:r w:rsidRPr="00A917A2">
        <w:rPr>
          <w:rFonts w:ascii="Arial" w:hAnsi="Arial" w:cs="Arial"/>
          <w:caps/>
          <w:color w:val="auto"/>
          <w:sz w:val="20"/>
          <w:szCs w:val="20"/>
          <w:u w:val="single"/>
        </w:rPr>
        <w:t xml:space="preserve">Figure </w:t>
      </w:r>
      <w:r w:rsidR="00CF32F3" w:rsidRPr="00A917A2">
        <w:rPr>
          <w:rFonts w:ascii="Arial" w:hAnsi="Arial" w:cs="Arial"/>
          <w:caps/>
          <w:color w:val="auto"/>
          <w:sz w:val="20"/>
          <w:szCs w:val="20"/>
          <w:u w:val="single"/>
        </w:rPr>
        <w:fldChar w:fldCharType="begin"/>
      </w:r>
      <w:r w:rsidRPr="00A917A2">
        <w:rPr>
          <w:rFonts w:ascii="Arial" w:hAnsi="Arial" w:cs="Arial"/>
          <w:caps/>
          <w:color w:val="auto"/>
          <w:sz w:val="20"/>
          <w:szCs w:val="20"/>
          <w:u w:val="single"/>
        </w:rPr>
        <w:instrText xml:space="preserve"> SEQ Figure \* ARABIC </w:instrText>
      </w:r>
      <w:r w:rsidR="00CF32F3" w:rsidRPr="00A917A2">
        <w:rPr>
          <w:rFonts w:ascii="Arial" w:hAnsi="Arial" w:cs="Arial"/>
          <w:caps/>
          <w:color w:val="auto"/>
          <w:sz w:val="20"/>
          <w:szCs w:val="20"/>
          <w:u w:val="single"/>
        </w:rPr>
        <w:fldChar w:fldCharType="separate"/>
      </w:r>
      <w:r w:rsidR="004F1A05">
        <w:rPr>
          <w:rFonts w:ascii="Arial" w:hAnsi="Arial" w:cs="Arial"/>
          <w:caps/>
          <w:noProof/>
          <w:color w:val="auto"/>
          <w:sz w:val="20"/>
          <w:szCs w:val="20"/>
          <w:u w:val="single"/>
        </w:rPr>
        <w:t>4</w:t>
      </w:r>
      <w:r w:rsidR="00CF32F3" w:rsidRPr="00A917A2">
        <w:rPr>
          <w:rFonts w:ascii="Arial" w:hAnsi="Arial" w:cs="Arial"/>
          <w:caps/>
          <w:color w:val="auto"/>
          <w:sz w:val="20"/>
          <w:szCs w:val="20"/>
          <w:u w:val="single"/>
        </w:rPr>
        <w:fldChar w:fldCharType="end"/>
      </w:r>
      <w:r w:rsidRPr="00A917A2">
        <w:rPr>
          <w:rFonts w:ascii="Arial" w:hAnsi="Arial" w:cs="Arial"/>
          <w:color w:val="auto"/>
          <w:sz w:val="20"/>
          <w:szCs w:val="20"/>
        </w:rPr>
        <w:t xml:space="preserve">: </w:t>
      </w:r>
      <w:r w:rsidRPr="0007212B">
        <w:rPr>
          <w:rFonts w:ascii="Arial" w:hAnsi="Arial" w:cs="Arial"/>
          <w:b w:val="0"/>
          <w:color w:val="auto"/>
          <w:sz w:val="20"/>
          <w:szCs w:val="20"/>
        </w:rPr>
        <w:t>Site Plan</w:t>
      </w:r>
    </w:p>
    <w:p w:rsidR="00D56B20" w:rsidRDefault="00CF32F3" w:rsidP="00B30C1E">
      <w:pPr>
        <w:pStyle w:val="Caption"/>
        <w:spacing w:before="120"/>
        <w:jc w:val="center"/>
        <w:rPr>
          <w:rFonts w:ascii="Arial" w:hAnsi="Arial" w:cs="Arial"/>
          <w:caps/>
          <w:color w:val="auto"/>
          <w:sz w:val="20"/>
          <w:szCs w:val="20"/>
          <w:u w:val="single"/>
        </w:rPr>
      </w:pPr>
      <w:r w:rsidRPr="00CF32F3">
        <w:rPr>
          <w:rFonts w:ascii="Arial" w:hAnsi="Arial" w:cs="Arial"/>
          <w:noProof/>
          <w:szCs w:val="24"/>
        </w:rPr>
        <w:pict>
          <v:rect id="_x0000_s1091" style="position:absolute;left:0;text-align:left;margin-left:19.65pt;margin-top:11.5pt;width:463.85pt;height:141.2pt;z-index:251738624;mso-position-horizontal-relative:text;mso-position-vertical-relative:text" filled="f" strokeweight="2pt"/>
        </w:pict>
      </w:r>
      <w:r w:rsidRPr="00CF32F3">
        <w:rPr>
          <w:rFonts w:ascii="Arial" w:hAnsi="Arial" w:cs="Arial"/>
          <w:caps/>
          <w:noProof/>
          <w:sz w:val="20"/>
          <w:u w:val="single"/>
        </w:rPr>
        <w:pict>
          <v:group id="_x0000_s1100" style="position:absolute;left:0;text-align:left;margin-left:27.8pt;margin-top:18.5pt;width:443.95pt;height:113.2pt;z-index:251746816" coordorigin="1636,11878" coordsize="8879,2264">
            <v:shape id="_x0000_s1084" type="#_x0000_t202" style="position:absolute;left:9805;top:11878;width:710;height:2264;mso-width-relative:margin;mso-height-relative:margin" fillcolor="white [3212]" stroked="f">
              <v:textbox style="layout-flow:vertical;mso-layout-flow-alt:bottom-to-top;mso-next-textbox:#_x0000_s1084">
                <w:txbxContent>
                  <w:p w:rsidR="00B41121" w:rsidRPr="00636E6A" w:rsidRDefault="00B41121" w:rsidP="000A0434">
                    <w:pPr>
                      <w:jc w:val="center"/>
                      <w:rPr>
                        <w:rFonts w:ascii="Arial" w:hAnsi="Arial" w:cs="Arial"/>
                        <w:b/>
                        <w:sz w:val="20"/>
                      </w:rPr>
                    </w:pPr>
                    <w:r w:rsidRPr="00636E6A">
                      <w:rPr>
                        <w:rFonts w:ascii="Arial" w:hAnsi="Arial" w:cs="Arial"/>
                        <w:b/>
                        <w:sz w:val="20"/>
                      </w:rPr>
                      <w:t>Old Santa Rita Road</w:t>
                    </w:r>
                  </w:p>
                </w:txbxContent>
              </v:textbox>
            </v:shape>
            <v:shape id="_x0000_s1099" type="#_x0000_t202" style="position:absolute;left:1636;top:13738;width:1659;height:373;mso-width-relative:margin;mso-height-relative:margin" filled="f" fillcolor="white [3212]" stroked="f">
              <v:textbox style="mso-next-textbox:#_x0000_s1099">
                <w:txbxContent>
                  <w:p w:rsidR="007F2280" w:rsidRPr="007F2280" w:rsidRDefault="007F2280" w:rsidP="007F2280">
                    <w:pPr>
                      <w:jc w:val="center"/>
                      <w:rPr>
                        <w:rFonts w:ascii="Gill Sans MT" w:hAnsi="Gill Sans MT" w:cs="Arial"/>
                        <w:color w:val="FFFFFF" w:themeColor="background1"/>
                        <w:sz w:val="20"/>
                      </w:rPr>
                    </w:pPr>
                    <w:r w:rsidRPr="007F2280">
                      <w:rPr>
                        <w:rFonts w:ascii="Gill Sans MT" w:hAnsi="Gill Sans MT" w:cs="Arial"/>
                        <w:color w:val="FFFFFF" w:themeColor="background1"/>
                        <w:sz w:val="20"/>
                      </w:rPr>
                      <w:t>Google Maps</w:t>
                    </w:r>
                  </w:p>
                </w:txbxContent>
              </v:textbox>
            </v:shape>
          </v:group>
        </w:pict>
      </w:r>
      <w:r w:rsidRPr="00CF32F3">
        <w:rPr>
          <w:rFonts w:ascii="Arial" w:hAnsi="Arial" w:cs="Arial"/>
          <w:caps/>
          <w:noProof/>
          <w:sz w:val="20"/>
          <w:u w:val="single"/>
        </w:rPr>
        <w:pict>
          <v:group id="_x0000_s1096" style="position:absolute;left:0;text-align:left;margin-left:254.95pt;margin-top:22.35pt;width:140.2pt;height:10.3pt;z-index:251743744" coordorigin="6179,11955" coordsize="2804,206">
            <v:rect id="_x0000_s1094" style="position:absolute;left:7223;top:11955;width:1760;height:206" filled="f" fillcolor="yellow" strokecolor="yellow" strokeweight="2.25pt">
              <v:fill opacity=".75"/>
            </v:rect>
            <v:rect id="_x0000_s1095" style="position:absolute;left:6179;top:11955;width:1044;height:206" filled="f" fillcolor="yellow" strokecolor="yellow" strokeweight="2.25pt">
              <v:fill opacity=".75"/>
              <v:stroke dashstyle="1 1"/>
            </v:rect>
          </v:group>
        </w:pict>
      </w:r>
      <w:r w:rsidR="0007212B">
        <w:rPr>
          <w:rFonts w:ascii="Arial" w:hAnsi="Arial" w:cs="Arial"/>
          <w:noProof/>
          <w:szCs w:val="24"/>
        </w:rPr>
        <w:drawing>
          <wp:anchor distT="0" distB="0" distL="114300" distR="114300" simplePos="0" relativeHeight="251729408" behindDoc="0" locked="0" layoutInCell="1" allowOverlap="1">
            <wp:simplePos x="0" y="0"/>
            <wp:positionH relativeFrom="column">
              <wp:posOffset>460301</wp:posOffset>
            </wp:positionH>
            <wp:positionV relativeFrom="paragraph">
              <wp:posOffset>199006</wp:posOffset>
            </wp:positionV>
            <wp:extent cx="5073946" cy="1456661"/>
            <wp:effectExtent l="1905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l="7548" t="45658" r="7110" b="20347"/>
                    <a:stretch>
                      <a:fillRect/>
                    </a:stretch>
                  </pic:blipFill>
                  <pic:spPr bwMode="auto">
                    <a:xfrm>
                      <a:off x="0" y="0"/>
                      <a:ext cx="5073946" cy="1456661"/>
                    </a:xfrm>
                    <a:prstGeom prst="rect">
                      <a:avLst/>
                    </a:prstGeom>
                    <a:noFill/>
                    <a:ln w="9525">
                      <a:noFill/>
                      <a:miter lim="800000"/>
                      <a:headEnd/>
                      <a:tailEnd/>
                    </a:ln>
                  </pic:spPr>
                </pic:pic>
              </a:graphicData>
            </a:graphic>
          </wp:anchor>
        </w:drawing>
      </w:r>
    </w:p>
    <w:p w:rsidR="00D56B20" w:rsidRDefault="00CF32F3" w:rsidP="00B30C1E">
      <w:pPr>
        <w:pStyle w:val="Caption"/>
        <w:spacing w:before="120"/>
        <w:jc w:val="center"/>
        <w:rPr>
          <w:rFonts w:ascii="Arial" w:hAnsi="Arial" w:cs="Arial"/>
          <w:caps/>
          <w:color w:val="auto"/>
          <w:sz w:val="20"/>
          <w:szCs w:val="20"/>
          <w:u w:val="single"/>
        </w:rPr>
      </w:pPr>
      <w:r>
        <w:rPr>
          <w:rFonts w:ascii="Arial" w:hAnsi="Arial" w:cs="Arial"/>
          <w:caps/>
          <w:noProof/>
          <w:color w:val="auto"/>
          <w:sz w:val="20"/>
          <w:szCs w:val="20"/>
          <w:u w:val="single"/>
        </w:rPr>
        <w:pict>
          <v:rect id="_x0000_s1098" style="position:absolute;left:0;text-align:left;margin-left:307.15pt;margin-top:-5.15pt;width:88pt;height:10.3pt;z-index:251744768" filled="f" fillcolor="yellow" strokecolor="yellow" strokeweight="1.5pt">
            <v:fill opacity=".75"/>
          </v:rect>
        </w:pict>
      </w:r>
    </w:p>
    <w:p w:rsidR="00D56B20" w:rsidRDefault="00CF32F3" w:rsidP="00B30C1E">
      <w:pPr>
        <w:pStyle w:val="Caption"/>
        <w:spacing w:before="120"/>
        <w:jc w:val="center"/>
        <w:rPr>
          <w:rFonts w:ascii="Arial" w:hAnsi="Arial" w:cs="Arial"/>
          <w:caps/>
          <w:color w:val="auto"/>
          <w:sz w:val="20"/>
          <w:szCs w:val="20"/>
          <w:u w:val="single"/>
        </w:rPr>
      </w:pPr>
      <w:r w:rsidRPr="00CF32F3">
        <w:rPr>
          <w:rFonts w:ascii="Arial" w:hAnsi="Arial" w:cs="Arial"/>
          <w:noProof/>
          <w:szCs w:val="24"/>
        </w:rPr>
        <w:pict>
          <v:group id="_x0000_s1093" style="position:absolute;left:0;text-align:left;margin-left:138.55pt;margin-top:15.8pt;width:252.75pt;height:60.25pt;z-index:251735040" coordorigin="3851,12328" coordsize="5055,1205">
            <v:rect id="_x0000_s1086" style="position:absolute;left:7946;top:12611;width:957;height:304" o:regroupid="4" fillcolor="#e36c0a [2409]" stroked="f" strokeweight="2pt">
              <v:fill opacity=".5"/>
            </v:rect>
            <v:rect id="_x0000_s1088" style="position:absolute;left:7952;top:12328;width:954;height:1205" o:regroupid="5" filled="f" fillcolor="#e36c0a [2409]" strokecolor="#e36c0a [2409]" strokeweight="2pt">
              <v:fill opacity=".5"/>
            </v:rect>
            <v:rect id="_x0000_s1089" style="position:absolute;left:5684;top:12611;width:1684;height:922" o:regroupid="5" filled="f" fillcolor="#e36c0a [2409]" strokecolor="#e36c0a [2409]" strokeweight="2pt">
              <v:fill opacity=".5"/>
            </v:rect>
            <v:rect id="_x0000_s1090" style="position:absolute;left:3851;top:12328;width:1012;height:1088" o:regroupid="5" filled="f" fillcolor="#e36c0a [2409]" strokecolor="#e36c0a [2409]" strokeweight="2pt">
              <v:fill opacity=".5"/>
            </v:rect>
          </v:group>
        </w:pict>
      </w:r>
    </w:p>
    <w:p w:rsidR="00D56B20" w:rsidRDefault="00D56B20" w:rsidP="00B30C1E">
      <w:pPr>
        <w:pStyle w:val="Caption"/>
        <w:spacing w:before="120"/>
        <w:jc w:val="center"/>
        <w:rPr>
          <w:rFonts w:ascii="Arial" w:hAnsi="Arial" w:cs="Arial"/>
          <w:caps/>
          <w:color w:val="auto"/>
          <w:sz w:val="20"/>
          <w:szCs w:val="20"/>
          <w:u w:val="single"/>
        </w:rPr>
      </w:pPr>
    </w:p>
    <w:p w:rsidR="00D56B20" w:rsidRDefault="00D56B20" w:rsidP="00B30C1E">
      <w:pPr>
        <w:pStyle w:val="Caption"/>
        <w:spacing w:before="120"/>
        <w:jc w:val="center"/>
        <w:rPr>
          <w:rFonts w:ascii="Arial" w:hAnsi="Arial" w:cs="Arial"/>
          <w:caps/>
          <w:color w:val="auto"/>
          <w:sz w:val="20"/>
          <w:szCs w:val="20"/>
          <w:u w:val="single"/>
        </w:rPr>
      </w:pPr>
    </w:p>
    <w:p w:rsidR="00D56B20" w:rsidRDefault="00D56B20" w:rsidP="00D56B20">
      <w:pPr>
        <w:pStyle w:val="Caption"/>
        <w:spacing w:after="0"/>
        <w:jc w:val="center"/>
        <w:rPr>
          <w:rFonts w:ascii="Arial" w:hAnsi="Arial" w:cs="Arial"/>
          <w:caps/>
          <w:color w:val="auto"/>
          <w:sz w:val="20"/>
          <w:szCs w:val="20"/>
          <w:u w:val="single"/>
        </w:rPr>
      </w:pPr>
    </w:p>
    <w:p w:rsidR="00D56B20" w:rsidRDefault="00D56B20" w:rsidP="00D56B20">
      <w:pPr>
        <w:pStyle w:val="Caption"/>
        <w:spacing w:after="0"/>
        <w:jc w:val="center"/>
        <w:rPr>
          <w:rFonts w:ascii="Arial" w:hAnsi="Arial" w:cs="Arial"/>
          <w:caps/>
          <w:color w:val="auto"/>
          <w:sz w:val="20"/>
          <w:szCs w:val="20"/>
          <w:u w:val="single"/>
        </w:rPr>
      </w:pPr>
    </w:p>
    <w:p w:rsidR="00983E8C" w:rsidRDefault="00CF32F3" w:rsidP="00473212">
      <w:pPr>
        <w:rPr>
          <w:rFonts w:ascii="Arial" w:hAnsi="Arial" w:cs="Arial"/>
          <w:szCs w:val="24"/>
        </w:rPr>
      </w:pPr>
      <w:r w:rsidRPr="00CF32F3">
        <w:rPr>
          <w:noProof/>
        </w:rPr>
        <w:pict>
          <v:shape id="_x0000_s1092" type="#_x0000_t202" style="position:absolute;margin-left:36.2pt;margin-top:.75pt;width:399.5pt;height:21.5pt;z-index:251740672;mso-position-horizontal-relative:text;mso-position-vertical-relative:text" filled="f" stroked="f">
            <v:textbox style="mso-fit-shape-to-text:t" inset="0,0,0,0">
              <w:txbxContent>
                <w:p w:rsidR="00B41121" w:rsidRPr="0007212B" w:rsidRDefault="00B41121" w:rsidP="007F2280">
                  <w:pPr>
                    <w:pStyle w:val="Caption"/>
                    <w:rPr>
                      <w:rFonts w:ascii="Arial" w:hAnsi="Arial" w:cs="Arial"/>
                      <w:b w:val="0"/>
                      <w:noProof/>
                      <w:color w:val="auto"/>
                      <w:sz w:val="20"/>
                      <w:szCs w:val="20"/>
                    </w:rPr>
                  </w:pPr>
                  <w:r w:rsidRPr="0007212B">
                    <w:rPr>
                      <w:rFonts w:ascii="Arial" w:hAnsi="Arial" w:cs="Arial"/>
                      <w:caps/>
                      <w:color w:val="auto"/>
                      <w:sz w:val="20"/>
                      <w:szCs w:val="20"/>
                      <w:u w:val="single"/>
                    </w:rPr>
                    <w:t xml:space="preserve">Figure </w:t>
                  </w:r>
                  <w:r w:rsidR="00CF32F3" w:rsidRPr="0007212B">
                    <w:rPr>
                      <w:rFonts w:ascii="Arial" w:hAnsi="Arial" w:cs="Arial"/>
                      <w:caps/>
                      <w:color w:val="auto"/>
                      <w:sz w:val="20"/>
                      <w:szCs w:val="20"/>
                      <w:u w:val="single"/>
                    </w:rPr>
                    <w:fldChar w:fldCharType="begin"/>
                  </w:r>
                  <w:r w:rsidRPr="0007212B">
                    <w:rPr>
                      <w:rFonts w:ascii="Arial" w:hAnsi="Arial" w:cs="Arial"/>
                      <w:caps/>
                      <w:color w:val="auto"/>
                      <w:sz w:val="20"/>
                      <w:szCs w:val="20"/>
                      <w:u w:val="single"/>
                    </w:rPr>
                    <w:instrText xml:space="preserve"> SEQ Figure \* ARABIC </w:instrText>
                  </w:r>
                  <w:r w:rsidR="00CF32F3" w:rsidRPr="0007212B">
                    <w:rPr>
                      <w:rFonts w:ascii="Arial" w:hAnsi="Arial" w:cs="Arial"/>
                      <w:caps/>
                      <w:color w:val="auto"/>
                      <w:sz w:val="20"/>
                      <w:szCs w:val="20"/>
                      <w:u w:val="single"/>
                    </w:rPr>
                    <w:fldChar w:fldCharType="separate"/>
                  </w:r>
                  <w:r w:rsidR="004F1A05">
                    <w:rPr>
                      <w:rFonts w:ascii="Arial" w:hAnsi="Arial" w:cs="Arial"/>
                      <w:caps/>
                      <w:noProof/>
                      <w:color w:val="auto"/>
                      <w:sz w:val="20"/>
                      <w:szCs w:val="20"/>
                      <w:u w:val="single"/>
                    </w:rPr>
                    <w:t>5</w:t>
                  </w:r>
                  <w:r w:rsidR="00CF32F3" w:rsidRPr="0007212B">
                    <w:rPr>
                      <w:rFonts w:ascii="Arial" w:hAnsi="Arial" w:cs="Arial"/>
                      <w:caps/>
                      <w:color w:val="auto"/>
                      <w:sz w:val="20"/>
                      <w:szCs w:val="20"/>
                      <w:u w:val="single"/>
                    </w:rPr>
                    <w:fldChar w:fldCharType="end"/>
                  </w:r>
                  <w:r w:rsidRPr="0007212B">
                    <w:rPr>
                      <w:rFonts w:ascii="Arial" w:hAnsi="Arial" w:cs="Arial"/>
                      <w:caps/>
                      <w:color w:val="auto"/>
                      <w:sz w:val="20"/>
                      <w:szCs w:val="20"/>
                    </w:rPr>
                    <w:t>:</w:t>
                  </w:r>
                  <w:r w:rsidRPr="0007212B">
                    <w:rPr>
                      <w:rFonts w:ascii="Arial" w:hAnsi="Arial" w:cs="Arial"/>
                      <w:b w:val="0"/>
                      <w:color w:val="auto"/>
                      <w:sz w:val="20"/>
                      <w:szCs w:val="20"/>
                    </w:rPr>
                    <w:t xml:space="preserve"> Aerial Photograph</w:t>
                  </w:r>
                </w:p>
              </w:txbxContent>
            </v:textbox>
          </v:shape>
        </w:pict>
      </w:r>
    </w:p>
    <w:p w:rsidR="00637FCE" w:rsidRDefault="00637FCE" w:rsidP="007F2280">
      <w:pPr>
        <w:jc w:val="both"/>
        <w:rPr>
          <w:rFonts w:ascii="Arial" w:hAnsi="Arial" w:cs="Arial"/>
          <w:szCs w:val="24"/>
        </w:rPr>
      </w:pPr>
    </w:p>
    <w:p w:rsidR="00637FCE" w:rsidRPr="002814F5" w:rsidRDefault="00637FCE" w:rsidP="00637FCE">
      <w:pPr>
        <w:jc w:val="both"/>
        <w:rPr>
          <w:rFonts w:ascii="Arial" w:hAnsi="Arial" w:cs="Arial"/>
          <w:szCs w:val="24"/>
        </w:rPr>
      </w:pPr>
      <w:r w:rsidRPr="00D709ED">
        <w:rPr>
          <w:rFonts w:ascii="Arial" w:hAnsi="Arial" w:cs="Arial"/>
          <w:szCs w:val="24"/>
        </w:rPr>
        <w:lastRenderedPageBreak/>
        <w:t>The business is open from 8:00 a.m. to 7:00 p.m., Monday – Saturday</w:t>
      </w:r>
      <w:r>
        <w:rPr>
          <w:rFonts w:ascii="Arial" w:hAnsi="Arial" w:cs="Arial"/>
          <w:szCs w:val="24"/>
        </w:rPr>
        <w:t xml:space="preserve"> (although occasionally the business will close at 6:00 p.m.)</w:t>
      </w:r>
      <w:r w:rsidRPr="00D709ED">
        <w:rPr>
          <w:rFonts w:ascii="Arial" w:hAnsi="Arial" w:cs="Arial"/>
          <w:szCs w:val="24"/>
        </w:rPr>
        <w:t xml:space="preserve">, </w:t>
      </w:r>
      <w:r>
        <w:rPr>
          <w:rFonts w:ascii="Arial" w:hAnsi="Arial" w:cs="Arial"/>
          <w:szCs w:val="24"/>
        </w:rPr>
        <w:t xml:space="preserve">and from </w:t>
      </w:r>
      <w:r w:rsidRPr="00D709ED">
        <w:rPr>
          <w:rFonts w:ascii="Arial" w:hAnsi="Arial" w:cs="Arial"/>
          <w:szCs w:val="24"/>
        </w:rPr>
        <w:t>8:00 a.m. to 12:00 p.m. on Sundays</w:t>
      </w:r>
      <w:r>
        <w:rPr>
          <w:rFonts w:ascii="Arial" w:hAnsi="Arial" w:cs="Arial"/>
          <w:szCs w:val="24"/>
        </w:rPr>
        <w:t>,</w:t>
      </w:r>
      <w:r w:rsidRPr="00D709ED">
        <w:rPr>
          <w:rFonts w:ascii="Arial" w:hAnsi="Arial" w:cs="Arial"/>
          <w:szCs w:val="24"/>
        </w:rPr>
        <w:t xml:space="preserve"> and has three part-time employees.  The subject</w:t>
      </w:r>
      <w:r>
        <w:rPr>
          <w:rFonts w:ascii="Arial" w:hAnsi="Arial" w:cs="Arial"/>
          <w:szCs w:val="24"/>
        </w:rPr>
        <w:t xml:space="preserve"> suite, Suite B, is approximately 800 square feet and as </w:t>
      </w:r>
      <w:r w:rsidRPr="002814F5">
        <w:rPr>
          <w:rFonts w:ascii="Arial" w:hAnsi="Arial" w:cs="Arial"/>
          <w:szCs w:val="24"/>
        </w:rPr>
        <w:t xml:space="preserve">shown in Figure 4, is located at 3657 Old Santa Rita Road, the building closest to the street.  </w:t>
      </w:r>
    </w:p>
    <w:p w:rsidR="00637FCE" w:rsidRPr="002814F5" w:rsidRDefault="00637FCE" w:rsidP="00637FCE">
      <w:pPr>
        <w:jc w:val="both"/>
        <w:rPr>
          <w:rFonts w:ascii="Arial" w:hAnsi="Arial" w:cs="Arial"/>
          <w:szCs w:val="24"/>
        </w:rPr>
      </w:pPr>
    </w:p>
    <w:p w:rsidR="00AD7C32" w:rsidRPr="00AD7C32" w:rsidRDefault="00AD7C32" w:rsidP="007F2280">
      <w:pPr>
        <w:jc w:val="both"/>
        <w:rPr>
          <w:rFonts w:ascii="Arial" w:hAnsi="Arial" w:cs="Arial"/>
          <w:szCs w:val="24"/>
        </w:rPr>
      </w:pPr>
      <w:r w:rsidRPr="002814F5">
        <w:rPr>
          <w:rFonts w:ascii="Arial" w:hAnsi="Arial" w:cs="Arial"/>
          <w:szCs w:val="24"/>
        </w:rPr>
        <w:t xml:space="preserve">As shown in Figure 5, the parking spaces are angled, not 90-degrees as shown in the </w:t>
      </w:r>
      <w:r w:rsidR="007F2280" w:rsidRPr="002814F5">
        <w:rPr>
          <w:rFonts w:ascii="Arial" w:hAnsi="Arial" w:cs="Arial"/>
          <w:szCs w:val="24"/>
        </w:rPr>
        <w:t xml:space="preserve">applicant’s site plan.  The parking spaces outlined in solid yellow </w:t>
      </w:r>
      <w:r w:rsidR="002814F5">
        <w:rPr>
          <w:rFonts w:ascii="Arial" w:hAnsi="Arial" w:cs="Arial"/>
          <w:szCs w:val="24"/>
        </w:rPr>
        <w:t xml:space="preserve">in both Figures 4 and 5 </w:t>
      </w:r>
      <w:r w:rsidR="007F2280" w:rsidRPr="002814F5">
        <w:rPr>
          <w:rFonts w:ascii="Arial" w:hAnsi="Arial" w:cs="Arial"/>
          <w:szCs w:val="24"/>
        </w:rPr>
        <w:t>represent the 15 parking spaces currently used for</w:t>
      </w:r>
      <w:r w:rsidR="007F2280">
        <w:rPr>
          <w:rFonts w:ascii="Arial" w:hAnsi="Arial" w:cs="Arial"/>
          <w:szCs w:val="24"/>
        </w:rPr>
        <w:t xml:space="preserve"> U-Haul vehicles or trailers.  The parking outlined in dotted yellow represent the additional 9 parking spaces the applicant would like to use for a total of 24 spaces.  </w:t>
      </w:r>
    </w:p>
    <w:p w:rsidR="00AD7C32" w:rsidRPr="00AD7C32" w:rsidRDefault="00AD7C32" w:rsidP="00473212">
      <w:pPr>
        <w:rPr>
          <w:rFonts w:ascii="Arial" w:hAnsi="Arial" w:cs="Arial"/>
          <w:szCs w:val="24"/>
        </w:rPr>
      </w:pPr>
    </w:p>
    <w:p w:rsidR="00473212" w:rsidRPr="00C42AB8" w:rsidRDefault="00473212" w:rsidP="00473212">
      <w:pPr>
        <w:rPr>
          <w:rFonts w:ascii="Arial" w:hAnsi="Arial" w:cs="Arial"/>
          <w:b/>
          <w:i/>
          <w:szCs w:val="24"/>
        </w:rPr>
      </w:pPr>
      <w:r w:rsidRPr="00C42AB8">
        <w:rPr>
          <w:rFonts w:ascii="Arial" w:hAnsi="Arial" w:cs="Arial"/>
          <w:b/>
          <w:i/>
          <w:szCs w:val="24"/>
        </w:rPr>
        <w:t>License Agreement</w:t>
      </w:r>
    </w:p>
    <w:p w:rsidR="008F11FF" w:rsidRDefault="00BF6DEE" w:rsidP="008F11FF">
      <w:pPr>
        <w:jc w:val="both"/>
        <w:rPr>
          <w:rFonts w:ascii="Arial" w:hAnsi="Arial" w:cs="Arial"/>
          <w:szCs w:val="24"/>
        </w:rPr>
      </w:pPr>
      <w:r>
        <w:rPr>
          <w:rFonts w:ascii="Arial" w:hAnsi="Arial" w:cs="Arial"/>
          <w:szCs w:val="24"/>
        </w:rPr>
        <w:t xml:space="preserve">The property owner has a </w:t>
      </w:r>
      <w:r w:rsidR="00473212">
        <w:rPr>
          <w:rFonts w:ascii="Arial" w:hAnsi="Arial" w:cs="Arial"/>
          <w:szCs w:val="24"/>
        </w:rPr>
        <w:t>license</w:t>
      </w:r>
      <w:r>
        <w:rPr>
          <w:rFonts w:ascii="Arial" w:hAnsi="Arial" w:cs="Arial"/>
          <w:szCs w:val="24"/>
        </w:rPr>
        <w:t xml:space="preserve"> agreement with</w:t>
      </w:r>
      <w:r w:rsidR="00473212">
        <w:rPr>
          <w:rFonts w:ascii="Arial" w:hAnsi="Arial" w:cs="Arial"/>
          <w:szCs w:val="24"/>
        </w:rPr>
        <w:t xml:space="preserve"> </w:t>
      </w:r>
      <w:r w:rsidR="00684A13">
        <w:rPr>
          <w:rFonts w:ascii="Arial" w:hAnsi="Arial" w:cs="Arial"/>
          <w:szCs w:val="24"/>
        </w:rPr>
        <w:t xml:space="preserve">Zone 7 Water Agency </w:t>
      </w:r>
      <w:r w:rsidR="00473212">
        <w:rPr>
          <w:rFonts w:ascii="Arial" w:hAnsi="Arial" w:cs="Arial"/>
          <w:szCs w:val="24"/>
        </w:rPr>
        <w:t xml:space="preserve">that allows him </w:t>
      </w:r>
      <w:r w:rsidR="00A770E4">
        <w:rPr>
          <w:rFonts w:ascii="Arial" w:hAnsi="Arial" w:cs="Arial"/>
          <w:szCs w:val="24"/>
        </w:rPr>
        <w:t xml:space="preserve">access and </w:t>
      </w:r>
      <w:r w:rsidR="00473212">
        <w:rPr>
          <w:rFonts w:ascii="Arial" w:hAnsi="Arial" w:cs="Arial"/>
          <w:szCs w:val="24"/>
        </w:rPr>
        <w:t>use of the property owned by Zone 7.  One of the stipulations of the agreement is that the owner is not allowed to sublease the Zone 7 property without written approval from Zone 7.  Since the business operator of the U-Haul business</w:t>
      </w:r>
      <w:r w:rsidR="009F0D31">
        <w:rPr>
          <w:rFonts w:ascii="Arial" w:hAnsi="Arial" w:cs="Arial"/>
          <w:szCs w:val="24"/>
        </w:rPr>
        <w:t xml:space="preserve"> would be</w:t>
      </w:r>
      <w:r w:rsidR="00B2618C">
        <w:rPr>
          <w:rFonts w:ascii="Arial" w:hAnsi="Arial" w:cs="Arial"/>
          <w:szCs w:val="24"/>
        </w:rPr>
        <w:t xml:space="preserve"> a sub-</w:t>
      </w:r>
      <w:r w:rsidR="00B2618C" w:rsidRPr="002814F5">
        <w:rPr>
          <w:rFonts w:ascii="Arial" w:hAnsi="Arial" w:cs="Arial"/>
          <w:szCs w:val="24"/>
        </w:rPr>
        <w:t>licensee</w:t>
      </w:r>
      <w:r w:rsidR="009F0D31" w:rsidRPr="002814F5">
        <w:rPr>
          <w:rFonts w:ascii="Arial" w:hAnsi="Arial" w:cs="Arial"/>
          <w:szCs w:val="24"/>
        </w:rPr>
        <w:t xml:space="preserve"> of the Zone 7 property, staff asked </w:t>
      </w:r>
      <w:r w:rsidR="00A770E4" w:rsidRPr="002814F5">
        <w:rPr>
          <w:rFonts w:ascii="Arial" w:hAnsi="Arial" w:cs="Arial"/>
          <w:szCs w:val="24"/>
        </w:rPr>
        <w:t xml:space="preserve">the applicant to obtain authorization from </w:t>
      </w:r>
      <w:r w:rsidR="00684A13">
        <w:rPr>
          <w:rFonts w:ascii="Arial" w:hAnsi="Arial" w:cs="Arial"/>
          <w:szCs w:val="24"/>
        </w:rPr>
        <w:t xml:space="preserve">Zone 7 Water Agency </w:t>
      </w:r>
      <w:r w:rsidR="00A770E4" w:rsidRPr="002814F5">
        <w:rPr>
          <w:rFonts w:ascii="Arial" w:hAnsi="Arial" w:cs="Arial"/>
          <w:szCs w:val="24"/>
        </w:rPr>
        <w:t xml:space="preserve">allowing the property owner to sublease the property to </w:t>
      </w:r>
      <w:r w:rsidR="00B2618C" w:rsidRPr="002814F5">
        <w:rPr>
          <w:rFonts w:ascii="Arial" w:hAnsi="Arial" w:cs="Arial"/>
          <w:szCs w:val="24"/>
        </w:rPr>
        <w:t xml:space="preserve">the </w:t>
      </w:r>
      <w:r w:rsidR="00A770E4" w:rsidRPr="002814F5">
        <w:rPr>
          <w:rFonts w:ascii="Arial" w:hAnsi="Arial" w:cs="Arial"/>
          <w:szCs w:val="24"/>
        </w:rPr>
        <w:t xml:space="preserve">U-Haul business operator.  The applicant has obtained this authorization and is attached to this staff report as Exhibit C.  </w:t>
      </w:r>
      <w:r w:rsidR="00D619D4" w:rsidRPr="002814F5">
        <w:rPr>
          <w:rFonts w:ascii="Arial" w:hAnsi="Arial" w:cs="Arial"/>
          <w:szCs w:val="24"/>
        </w:rPr>
        <w:t xml:space="preserve">A condition stipulates that should the license agreement </w:t>
      </w:r>
      <w:r w:rsidR="00486FB9" w:rsidRPr="002814F5">
        <w:rPr>
          <w:rFonts w:ascii="Arial" w:hAnsi="Arial" w:cs="Arial"/>
          <w:szCs w:val="24"/>
        </w:rPr>
        <w:t xml:space="preserve">with </w:t>
      </w:r>
      <w:r w:rsidR="00684A13">
        <w:rPr>
          <w:rFonts w:ascii="Arial" w:hAnsi="Arial" w:cs="Arial"/>
          <w:szCs w:val="24"/>
        </w:rPr>
        <w:t xml:space="preserve">Zone 7 Water Agency </w:t>
      </w:r>
      <w:r w:rsidR="00D619D4" w:rsidRPr="002814F5">
        <w:rPr>
          <w:rFonts w:ascii="Arial" w:hAnsi="Arial" w:cs="Arial"/>
          <w:szCs w:val="24"/>
        </w:rPr>
        <w:t xml:space="preserve">expire, </w:t>
      </w:r>
      <w:r w:rsidR="00D12585">
        <w:rPr>
          <w:rFonts w:ascii="Arial" w:hAnsi="Arial" w:cs="Arial"/>
          <w:szCs w:val="24"/>
        </w:rPr>
        <w:t>be</w:t>
      </w:r>
      <w:r w:rsidR="00486FB9" w:rsidRPr="002814F5">
        <w:rPr>
          <w:rFonts w:ascii="Arial" w:hAnsi="Arial" w:cs="Arial"/>
          <w:szCs w:val="24"/>
        </w:rPr>
        <w:t xml:space="preserve"> </w:t>
      </w:r>
      <w:r w:rsidR="00D619D4" w:rsidRPr="002814F5">
        <w:rPr>
          <w:rFonts w:ascii="Arial" w:hAnsi="Arial" w:cs="Arial"/>
          <w:szCs w:val="24"/>
        </w:rPr>
        <w:t>terminate</w:t>
      </w:r>
      <w:r w:rsidR="00486FB9" w:rsidRPr="002814F5">
        <w:rPr>
          <w:rFonts w:ascii="Arial" w:hAnsi="Arial" w:cs="Arial"/>
          <w:szCs w:val="24"/>
        </w:rPr>
        <w:t>d</w:t>
      </w:r>
      <w:r w:rsidR="00D619D4" w:rsidRPr="002814F5">
        <w:rPr>
          <w:rFonts w:ascii="Arial" w:hAnsi="Arial" w:cs="Arial"/>
          <w:szCs w:val="24"/>
        </w:rPr>
        <w:t>, or</w:t>
      </w:r>
      <w:r w:rsidR="00D619D4">
        <w:rPr>
          <w:rFonts w:ascii="Arial" w:hAnsi="Arial" w:cs="Arial"/>
          <w:szCs w:val="24"/>
        </w:rPr>
        <w:t xml:space="preserve"> revoked, the subject conditional use permit would immediately expire.  </w:t>
      </w:r>
    </w:p>
    <w:p w:rsidR="005D3D73" w:rsidRPr="00CD1374" w:rsidRDefault="005D3D73" w:rsidP="009E20DE">
      <w:pPr>
        <w:spacing w:before="280"/>
        <w:rPr>
          <w:rFonts w:ascii="Arial" w:hAnsi="Arial" w:cs="Arial"/>
          <w:szCs w:val="24"/>
        </w:rPr>
      </w:pPr>
      <w:r w:rsidRPr="00CD1374">
        <w:rPr>
          <w:rFonts w:ascii="Arial" w:hAnsi="Arial" w:cs="Arial"/>
          <w:b/>
          <w:szCs w:val="24"/>
        </w:rPr>
        <w:t>ANALYSIS</w:t>
      </w:r>
    </w:p>
    <w:p w:rsidR="00D83714" w:rsidRDefault="00D83714" w:rsidP="00D83714">
      <w:pPr>
        <w:pStyle w:val="Default"/>
        <w:jc w:val="both"/>
      </w:pPr>
      <w:r w:rsidRPr="0003302B">
        <w:t xml:space="preserve">Conditional uses are uses that, by their nature, require individual review to ensure that impacts associated with their use will be minimal.  Conditional use permits may be subject to appropriate conditions to ensure that any potential adverse impacts associated with the use will be mitigated.  </w:t>
      </w:r>
      <w:r>
        <w:t xml:space="preserve"> </w:t>
      </w:r>
      <w:r w:rsidR="001A47F4">
        <w:t xml:space="preserve">  </w:t>
      </w:r>
    </w:p>
    <w:p w:rsidR="00D83714" w:rsidRDefault="00D83714" w:rsidP="00D83714">
      <w:pPr>
        <w:pStyle w:val="Default"/>
        <w:jc w:val="both"/>
      </w:pPr>
    </w:p>
    <w:p w:rsidR="004F3CF5" w:rsidRPr="00C42AB8" w:rsidRDefault="004F3CF5" w:rsidP="00C42AB8">
      <w:pPr>
        <w:pStyle w:val="Default"/>
        <w:jc w:val="both"/>
        <w:rPr>
          <w:b/>
          <w:i/>
        </w:rPr>
      </w:pPr>
      <w:r w:rsidRPr="00C42AB8">
        <w:rPr>
          <w:b/>
          <w:i/>
        </w:rPr>
        <w:t>Land Use</w:t>
      </w:r>
    </w:p>
    <w:p w:rsidR="006535FF" w:rsidRDefault="00C42AB8" w:rsidP="00DC0CAE">
      <w:pPr>
        <w:pStyle w:val="Default"/>
        <w:jc w:val="both"/>
      </w:pPr>
      <w:r w:rsidRPr="0003302B">
        <w:t xml:space="preserve">One of the purposes in reviewing a conditional use permit application is to analyze the effect of the proposed use on surrounding land uses.  </w:t>
      </w:r>
      <w:r w:rsidR="006535FF">
        <w:t xml:space="preserve">Many of the other businesses surrounding and in vicinity of the subject site include automotive repair, </w:t>
      </w:r>
      <w:r w:rsidR="00B2618C">
        <w:t>self-</w:t>
      </w:r>
      <w:r w:rsidR="006535FF">
        <w:t>storage</w:t>
      </w:r>
      <w:r w:rsidR="00B2618C">
        <w:t xml:space="preserve"> facility</w:t>
      </w:r>
      <w:r w:rsidR="006535FF">
        <w:t>, and war</w:t>
      </w:r>
      <w:r w:rsidR="005A2A71">
        <w:t xml:space="preserve">ehousing.  Automobile sales </w:t>
      </w:r>
      <w:r w:rsidR="006535FF">
        <w:t>businesses</w:t>
      </w:r>
      <w:r w:rsidR="005A2A71">
        <w:t xml:space="preserve"> and an automobile rental business</w:t>
      </w:r>
      <w:r w:rsidR="006535FF">
        <w:t xml:space="preserve"> are located further to the north of the subject site on Old </w:t>
      </w:r>
      <w:r w:rsidR="00E855A4">
        <w:t>Santa Road and Rosewood Driv</w:t>
      </w:r>
      <w:r w:rsidR="00EB785A">
        <w:t xml:space="preserve">e.  </w:t>
      </w:r>
      <w:r w:rsidR="0014057C">
        <w:t>Thus the proposed business and its operation are compatible with the existing businesses on the site and in vicinity of the subject property.</w:t>
      </w:r>
    </w:p>
    <w:p w:rsidR="006535FF" w:rsidRDefault="006535FF" w:rsidP="00C42AB8">
      <w:pPr>
        <w:pStyle w:val="Default"/>
        <w:jc w:val="both"/>
      </w:pPr>
    </w:p>
    <w:p w:rsidR="006C02D9" w:rsidRPr="00C42AB8" w:rsidRDefault="00B27D3B" w:rsidP="006C02D9">
      <w:pPr>
        <w:pStyle w:val="Default"/>
        <w:jc w:val="both"/>
        <w:rPr>
          <w:b/>
          <w:i/>
        </w:rPr>
      </w:pPr>
      <w:r>
        <w:rPr>
          <w:b/>
          <w:i/>
        </w:rPr>
        <w:t xml:space="preserve">Site Circulation and Parking </w:t>
      </w:r>
    </w:p>
    <w:p w:rsidR="00606251" w:rsidRDefault="00C42AB8" w:rsidP="00C42AB8">
      <w:pPr>
        <w:pStyle w:val="Default"/>
        <w:jc w:val="both"/>
      </w:pPr>
      <w:r w:rsidRPr="0003302B">
        <w:t>The on-site parking</w:t>
      </w:r>
      <w:r w:rsidR="00682FF9">
        <w:t xml:space="preserve"> (excluding parking on the Zone 7 property)</w:t>
      </w:r>
      <w:r w:rsidRPr="0003302B">
        <w:t xml:space="preserve"> is </w:t>
      </w:r>
      <w:r>
        <w:t xml:space="preserve">shared by all </w:t>
      </w:r>
      <w:r w:rsidR="0014057C">
        <w:t>three</w:t>
      </w:r>
      <w:r>
        <w:t xml:space="preserve"> buildings on the subject site</w:t>
      </w:r>
      <w:r w:rsidRPr="0003302B">
        <w:t xml:space="preserve">.  </w:t>
      </w:r>
      <w:r w:rsidR="00CB46D2">
        <w:t xml:space="preserve">The applicant’s narrative indicates that </w:t>
      </w:r>
      <w:r w:rsidR="0014057C">
        <w:t>U-Haul Pleasanton has three part-time employees who work in shifts.  One employee works from 8:00 a.m. to 1:00 p.m. daily, another works from 1:00 p.m. to 4:00 p.m. daily, and the third employee works from 4:00 p.m. to 6:00 p.m. Monday through Friday.</w:t>
      </w:r>
      <w:r w:rsidR="000012BA">
        <w:t xml:space="preserve"> </w:t>
      </w:r>
      <w:r w:rsidRPr="0053527E">
        <w:t xml:space="preserve"> </w:t>
      </w:r>
      <w:r w:rsidR="00682FF9">
        <w:t xml:space="preserve">Therefore, there is only one employee present at any one time.  </w:t>
      </w:r>
    </w:p>
    <w:p w:rsidR="00DE34CB" w:rsidRDefault="00DE34CB" w:rsidP="00C42AB8">
      <w:pPr>
        <w:pStyle w:val="Default"/>
        <w:jc w:val="both"/>
      </w:pPr>
    </w:p>
    <w:p w:rsidR="00101686" w:rsidRDefault="00DE34CB" w:rsidP="00101686">
      <w:pPr>
        <w:pStyle w:val="Default"/>
        <w:jc w:val="both"/>
      </w:pPr>
      <w:r>
        <w:t xml:space="preserve">The subject site has 49 parking spaces and an additional 58 parking spaces are located on the </w:t>
      </w:r>
      <w:r w:rsidR="00684A13">
        <w:t xml:space="preserve">Zone 7 Water Agency </w:t>
      </w:r>
      <w:r>
        <w:t xml:space="preserve">property directly to the north.  </w:t>
      </w:r>
      <w:r w:rsidR="00D43520">
        <w:t xml:space="preserve">Based on Alameda County records, the </w:t>
      </w:r>
      <w:r w:rsidR="00D43520">
        <w:lastRenderedPageBreak/>
        <w:t xml:space="preserve">total square footage of buildings on the </w:t>
      </w:r>
      <w:r w:rsidR="000C2E52">
        <w:t xml:space="preserve">subject </w:t>
      </w:r>
      <w:r w:rsidR="00D43520">
        <w:t xml:space="preserve">property is 25,998 square feet, resulting in a parking ratio of </w:t>
      </w:r>
      <w:r w:rsidR="00682FF9">
        <w:t>one space</w:t>
      </w:r>
      <w:r w:rsidR="00D43520">
        <w:t xml:space="preserve"> for each 530 square feet.  Since the subject tenant suite is approximately 800 square feet, </w:t>
      </w:r>
      <w:r w:rsidR="00054C3B">
        <w:t xml:space="preserve">2 </w:t>
      </w:r>
      <w:r w:rsidR="00237B27">
        <w:t xml:space="preserve">spaces are “theoretically” allocated to the subject tenant space.  </w:t>
      </w:r>
      <w:r w:rsidR="000C2E52">
        <w:t>Since the 58 parking spaces on the Zone 7 property are on a separate property than the subject property, they were not required parking spaces for the buildings on the subject site.</w:t>
      </w:r>
      <w:r w:rsidR="00296324">
        <w:t xml:space="preserve">  </w:t>
      </w:r>
      <w:r w:rsidR="00CB46D2">
        <w:t>As discussed previously in this report, a</w:t>
      </w:r>
      <w:r w:rsidR="00296324">
        <w:t xml:space="preserve">pproval of the use of these parking spaces is granted by </w:t>
      </w:r>
      <w:r w:rsidR="00684A13">
        <w:t xml:space="preserve">Zone 7 Water Agency </w:t>
      </w:r>
      <w:r w:rsidR="00296324">
        <w:t xml:space="preserve">in the form a </w:t>
      </w:r>
      <w:r w:rsidR="00101686">
        <w:t xml:space="preserve">license agreement with the property owner of the subject property, Mr. Tony Adams.  </w:t>
      </w:r>
    </w:p>
    <w:p w:rsidR="009239F1" w:rsidRPr="0003302B" w:rsidRDefault="009239F1" w:rsidP="00101686">
      <w:pPr>
        <w:pStyle w:val="Default"/>
        <w:jc w:val="both"/>
      </w:pPr>
    </w:p>
    <w:p w:rsidR="00C42AB8" w:rsidRDefault="00C42AB8" w:rsidP="00C42AB8">
      <w:pPr>
        <w:pStyle w:val="Default"/>
        <w:jc w:val="both"/>
      </w:pPr>
      <w:r w:rsidRPr="0003302B">
        <w:t xml:space="preserve">Pleasanton Municipal Code section 18.88.030(C) requires that </w:t>
      </w:r>
      <w:r w:rsidR="00054C3B">
        <w:t>commercial service enterprises which handle only bulky merchandise</w:t>
      </w:r>
      <w:r w:rsidR="00682FF9">
        <w:t xml:space="preserve"> such as motor vehicles</w:t>
      </w:r>
      <w:r w:rsidR="00054C3B">
        <w:t xml:space="preserve"> require one space for each 500 square feet of gross floor area, except for floor area used exclusively for storage or truck loading.</w:t>
      </w:r>
      <w:r w:rsidRPr="0003302B">
        <w:t xml:space="preserve"> </w:t>
      </w:r>
      <w:r w:rsidR="00054C3B">
        <w:t xml:space="preserve"> A</w:t>
      </w:r>
      <w:r w:rsidRPr="0003302B">
        <w:t xml:space="preserve">dministrative offices require 1 parking space for each 300 square feet of gross floor area.  </w:t>
      </w:r>
    </w:p>
    <w:p w:rsidR="00C42AB8" w:rsidRDefault="00C42AB8" w:rsidP="00C42AB8">
      <w:pPr>
        <w:pStyle w:val="Default"/>
        <w:jc w:val="both"/>
      </w:pPr>
    </w:p>
    <w:p w:rsidR="00C42AB8" w:rsidRDefault="00C42AB8" w:rsidP="00C42AB8">
      <w:pPr>
        <w:pStyle w:val="Default"/>
        <w:jc w:val="both"/>
      </w:pPr>
      <w:r>
        <w:t xml:space="preserve">If the standards for </w:t>
      </w:r>
      <w:r w:rsidR="00054C3B">
        <w:t xml:space="preserve">commercial service enterprises which handle only bulky merchandise </w:t>
      </w:r>
      <w:r>
        <w:t xml:space="preserve">were to be applied to the business, then </w:t>
      </w:r>
      <w:r w:rsidR="00054C3B">
        <w:t>2</w:t>
      </w:r>
      <w:r>
        <w:t xml:space="preserve"> parking spaces would be required.  If the standards for office were to be</w:t>
      </w:r>
      <w:r w:rsidR="00D82CC2">
        <w:t xml:space="preserve"> applied to the business, then </w:t>
      </w:r>
      <w:r>
        <w:t>3 parking spaces would be required for the use.</w:t>
      </w:r>
      <w:r w:rsidR="00682FF9">
        <w:t xml:space="preserve">  These parking requirements do not take into account any parking spaces used for vehicle storage.  As noted previously, vehicle storage is on a separate parcel and would not adversely impact on-site parking for other tenants.</w:t>
      </w:r>
      <w:r>
        <w:t xml:space="preserve"> </w:t>
      </w:r>
    </w:p>
    <w:p w:rsidR="00C42AB8" w:rsidRDefault="00C42AB8" w:rsidP="00C42AB8">
      <w:pPr>
        <w:pStyle w:val="Default"/>
        <w:jc w:val="both"/>
      </w:pPr>
    </w:p>
    <w:p w:rsidR="00C42AB8" w:rsidRPr="005B5CFD" w:rsidRDefault="001E1C93" w:rsidP="00C42AB8">
      <w:pPr>
        <w:pStyle w:val="Default"/>
        <w:jc w:val="both"/>
      </w:pPr>
      <w:r>
        <w:t xml:space="preserve">Typically, a person wishing to rent a vehicle will be accompanied by another person who will drive him/her to the site and the renter will drive the rental vehicle to the final destination.  Since </w:t>
      </w:r>
      <w:r w:rsidRPr="005B5CFD">
        <w:t>the person dropping off the</w:t>
      </w:r>
      <w:r w:rsidR="00901F29" w:rsidRPr="005B5CFD">
        <w:t xml:space="preserve"> renter and the renter </w:t>
      </w:r>
      <w:r w:rsidR="009239F1" w:rsidRPr="005B5CFD">
        <w:t xml:space="preserve">are not expected to stay in the office for an extended period of time (to complete any paperwork </w:t>
      </w:r>
      <w:r w:rsidR="008F117E" w:rsidRPr="005B5CFD">
        <w:t xml:space="preserve">related to reservations </w:t>
      </w:r>
      <w:r w:rsidR="009239F1" w:rsidRPr="005B5CFD">
        <w:t>and</w:t>
      </w:r>
      <w:r w:rsidR="008F117E" w:rsidRPr="005B5CFD">
        <w:t>/or</w:t>
      </w:r>
      <w:r w:rsidR="009239F1" w:rsidRPr="005B5CFD">
        <w:t xml:space="preserve"> terms of the rental agreement), the on-site parking spaces needed for customers will be limited.</w:t>
      </w:r>
      <w:r w:rsidR="00682FF9">
        <w:t xml:space="preserve">  Additionally, only one employee is at the site at a given time.</w:t>
      </w:r>
      <w:r w:rsidRPr="005B5CFD">
        <w:t xml:space="preserve"> </w:t>
      </w:r>
      <w:r w:rsidR="009239F1" w:rsidRPr="005B5CFD">
        <w:t xml:space="preserve"> </w:t>
      </w:r>
      <w:r w:rsidR="00C42AB8" w:rsidRPr="005B5CFD">
        <w:t>Therefore, staff finds that the off-street parking to be adequate for the proposed use</w:t>
      </w:r>
      <w:r w:rsidR="00806AC6" w:rsidRPr="005B5CFD">
        <w:t xml:space="preserve">.  A condition requires that </w:t>
      </w:r>
      <w:r w:rsidR="00124753" w:rsidRPr="005B5CFD">
        <w:t xml:space="preserve">all vehicles waiting to be rented be parked on the Zone 7 property and not on the public street.  </w:t>
      </w:r>
      <w:r w:rsidR="00D559AA" w:rsidRPr="005B5CFD">
        <w:t xml:space="preserve">Another condition requires </w:t>
      </w:r>
      <w:r w:rsidR="003E7698" w:rsidRPr="005B5CFD">
        <w:t xml:space="preserve">U-Haul </w:t>
      </w:r>
      <w:r w:rsidR="00D559AA" w:rsidRPr="005B5CFD">
        <w:t xml:space="preserve">vehicles </w:t>
      </w:r>
      <w:r w:rsidR="003E7698" w:rsidRPr="005B5CFD">
        <w:t xml:space="preserve">to be legally parked in marked parking spaces and prohibits </w:t>
      </w:r>
      <w:r w:rsidR="00DD3674" w:rsidRPr="005B5CFD">
        <w:t xml:space="preserve">them from blocking drive aisles.  </w:t>
      </w:r>
    </w:p>
    <w:p w:rsidR="00C42AB8" w:rsidRPr="005B5CFD" w:rsidRDefault="00C42AB8" w:rsidP="00C42AB8">
      <w:pPr>
        <w:pStyle w:val="Default"/>
        <w:jc w:val="both"/>
      </w:pPr>
    </w:p>
    <w:p w:rsidR="00C42AB8" w:rsidRPr="005B5CFD" w:rsidRDefault="00C42AB8" w:rsidP="00C42AB8">
      <w:pPr>
        <w:pStyle w:val="Default"/>
        <w:jc w:val="both"/>
        <w:rPr>
          <w:b/>
          <w:i/>
        </w:rPr>
      </w:pPr>
      <w:r w:rsidRPr="005B5CFD">
        <w:rPr>
          <w:b/>
          <w:i/>
        </w:rPr>
        <w:t>Noise</w:t>
      </w:r>
    </w:p>
    <w:p w:rsidR="00C42AB8" w:rsidRPr="0003302B" w:rsidRDefault="00C42AB8" w:rsidP="00C42AB8">
      <w:pPr>
        <w:pStyle w:val="Default"/>
        <w:jc w:val="both"/>
      </w:pPr>
      <w:r w:rsidRPr="005B5CFD">
        <w:t xml:space="preserve">Since the proposed use </w:t>
      </w:r>
      <w:r w:rsidR="00682FF9">
        <w:t>of the tenant space consists of</w:t>
      </w:r>
      <w:r w:rsidR="009239F1" w:rsidRPr="005B5CFD">
        <w:t xml:space="preserve"> office</w:t>
      </w:r>
      <w:r w:rsidR="00682FF9">
        <w:t xml:space="preserve"> activities</w:t>
      </w:r>
      <w:r w:rsidRPr="005B5CFD">
        <w:t xml:space="preserve">, the operation of the business is not expected to generate noise audible beyond the boundaries of the suite.  </w:t>
      </w:r>
      <w:r w:rsidR="00C77DD6">
        <w:t xml:space="preserve">The driving and parking of rental vehicles and trailers to and from the site would be no louder than the noise generated by surrounding businesses, or by vehicles traveling to and from surrounding businesses.  </w:t>
      </w:r>
      <w:r w:rsidRPr="005B5CFD">
        <w:t xml:space="preserve">A condition of approval requires that </w:t>
      </w:r>
      <w:r w:rsidR="009239F1" w:rsidRPr="005B5CFD">
        <w:t xml:space="preserve">the no servicing, </w:t>
      </w:r>
      <w:r w:rsidR="005B5CFD" w:rsidRPr="005B5CFD">
        <w:t xml:space="preserve">cleaning, </w:t>
      </w:r>
      <w:r w:rsidR="009239F1" w:rsidRPr="005B5CFD">
        <w:t>washing, or maintenance shall occur on the site</w:t>
      </w:r>
      <w:r w:rsidRPr="005B5CFD">
        <w:t xml:space="preserve">.  </w:t>
      </w:r>
      <w:r w:rsidR="00364643" w:rsidRPr="005B5CFD">
        <w:t xml:space="preserve">The closest residential uses are the </w:t>
      </w:r>
      <w:r w:rsidR="003153B6">
        <w:t>Eaves Pleasanton Apartments</w:t>
      </w:r>
      <w:r w:rsidR="003153B6" w:rsidRPr="00CD1374">
        <w:t xml:space="preserve"> </w:t>
      </w:r>
      <w:r w:rsidR="00081C20">
        <w:t>to the south of the site</w:t>
      </w:r>
      <w:r w:rsidR="00364643">
        <w:t>.  However</w:t>
      </w:r>
      <w:r>
        <w:t xml:space="preserve">, </w:t>
      </w:r>
      <w:r w:rsidR="00364643">
        <w:t xml:space="preserve">since many of the surrounding businesses are commercial in nature and the subject use does not have any </w:t>
      </w:r>
      <w:r w:rsidR="009C35CC">
        <w:t>operations</w:t>
      </w:r>
      <w:r w:rsidR="00364643">
        <w:t xml:space="preserve"> that would create or cause</w:t>
      </w:r>
      <w:r w:rsidR="00FF1F8D">
        <w:t xml:space="preserve"> loud</w:t>
      </w:r>
      <w:r w:rsidR="00364643">
        <w:t xml:space="preserve"> noise, </w:t>
      </w:r>
      <w:r w:rsidRPr="0003302B">
        <w:t xml:space="preserve">the potential impact to residences regarding noise is expected to be minimal.    </w:t>
      </w:r>
      <w:r w:rsidR="003153B6">
        <w:t xml:space="preserve"> </w:t>
      </w:r>
    </w:p>
    <w:p w:rsidR="009E20DE" w:rsidRDefault="009E20DE">
      <w:pPr>
        <w:rPr>
          <w:rFonts w:ascii="Arial" w:hAnsi="Arial" w:cs="Arial"/>
          <w:b/>
          <w:bCs/>
          <w:szCs w:val="24"/>
        </w:rPr>
      </w:pPr>
      <w:r>
        <w:rPr>
          <w:rFonts w:ascii="Arial" w:hAnsi="Arial" w:cs="Arial"/>
          <w:b/>
          <w:bCs/>
          <w:szCs w:val="24"/>
        </w:rPr>
        <w:br w:type="page"/>
      </w:r>
    </w:p>
    <w:p w:rsidR="005D3D73" w:rsidRPr="00CD1374" w:rsidRDefault="005D3D73" w:rsidP="009E20DE">
      <w:pPr>
        <w:spacing w:before="280"/>
        <w:rPr>
          <w:rFonts w:ascii="Arial" w:hAnsi="Arial" w:cs="Arial"/>
          <w:b/>
          <w:bCs/>
          <w:szCs w:val="24"/>
        </w:rPr>
      </w:pPr>
      <w:r w:rsidRPr="00CD1374">
        <w:rPr>
          <w:rFonts w:ascii="Arial" w:hAnsi="Arial" w:cs="Arial"/>
          <w:b/>
          <w:bCs/>
          <w:szCs w:val="24"/>
        </w:rPr>
        <w:lastRenderedPageBreak/>
        <w:t>PUBLIC NOTICE</w:t>
      </w:r>
    </w:p>
    <w:p w:rsidR="004F3CF5" w:rsidRPr="0003302B" w:rsidRDefault="004F3CF5" w:rsidP="009C35CC">
      <w:pPr>
        <w:pStyle w:val="Default"/>
        <w:jc w:val="both"/>
      </w:pPr>
      <w:r w:rsidRPr="0003302B">
        <w:t xml:space="preserve">Notices regarding the proposed Conditional Use Permit application and related public hearing were mailed to the surrounding property owners and tenants within a 1,000-foot radius of the project site.  A map showing the </w:t>
      </w:r>
      <w:r w:rsidRPr="00140D76">
        <w:t xml:space="preserve">noticing area is attached to this report.  The public notice was also published in </w:t>
      </w:r>
      <w:r w:rsidRPr="00140D76">
        <w:rPr>
          <w:i/>
        </w:rPr>
        <w:t>The Valley Times</w:t>
      </w:r>
      <w:r w:rsidRPr="00140D76">
        <w:t>.  At the time this report was prepared, staff has not received any comments or concerns.</w:t>
      </w:r>
      <w:r w:rsidRPr="0003302B">
        <w:t xml:space="preserve">  </w:t>
      </w:r>
    </w:p>
    <w:p w:rsidR="004F3CF5" w:rsidRPr="0003302B" w:rsidRDefault="004F3CF5" w:rsidP="009E20DE">
      <w:pPr>
        <w:spacing w:before="280"/>
        <w:jc w:val="both"/>
        <w:rPr>
          <w:rFonts w:ascii="Arial" w:hAnsi="Arial" w:cs="Arial"/>
          <w:b/>
          <w:szCs w:val="24"/>
        </w:rPr>
      </w:pPr>
      <w:r w:rsidRPr="0003302B">
        <w:rPr>
          <w:rFonts w:ascii="Arial" w:hAnsi="Arial" w:cs="Arial"/>
          <w:b/>
          <w:szCs w:val="24"/>
        </w:rPr>
        <w:t>GENERAL PLAN CONSISTENCY</w:t>
      </w:r>
    </w:p>
    <w:p w:rsidR="004F3CF5" w:rsidRPr="0003302B" w:rsidRDefault="004F3CF5" w:rsidP="009C35CC">
      <w:pPr>
        <w:jc w:val="both"/>
        <w:rPr>
          <w:rFonts w:ascii="Arial" w:hAnsi="Arial" w:cs="Arial"/>
          <w:szCs w:val="24"/>
        </w:rPr>
      </w:pPr>
      <w:r w:rsidRPr="0003302B">
        <w:rPr>
          <w:rFonts w:ascii="Arial" w:hAnsi="Arial" w:cs="Arial"/>
          <w:szCs w:val="24"/>
        </w:rPr>
        <w:t xml:space="preserve">The Land Use Element of the General Plan states several programs that support the proposed project.  </w:t>
      </w:r>
    </w:p>
    <w:p w:rsidR="004F3CF5" w:rsidRPr="0003302B" w:rsidRDefault="004F3CF5" w:rsidP="009C35CC">
      <w:pPr>
        <w:jc w:val="both"/>
        <w:rPr>
          <w:rFonts w:ascii="Arial" w:hAnsi="Arial" w:cs="Arial"/>
          <w:szCs w:val="24"/>
        </w:rPr>
      </w:pPr>
    </w:p>
    <w:p w:rsidR="004F3CF5" w:rsidRPr="0003302B" w:rsidRDefault="004F3CF5" w:rsidP="009C35CC">
      <w:pPr>
        <w:tabs>
          <w:tab w:val="left" w:pos="9360"/>
        </w:tabs>
        <w:ind w:left="2880" w:hanging="2160"/>
        <w:jc w:val="both"/>
        <w:rPr>
          <w:rFonts w:ascii="Arial" w:hAnsi="Arial" w:cs="Arial"/>
          <w:szCs w:val="24"/>
        </w:rPr>
      </w:pPr>
      <w:r w:rsidRPr="0003302B">
        <w:rPr>
          <w:rFonts w:ascii="Arial" w:hAnsi="Arial" w:cs="Arial"/>
          <w:szCs w:val="24"/>
        </w:rPr>
        <w:t>Program 8.2:</w:t>
      </w:r>
      <w:r w:rsidRPr="0003302B">
        <w:rPr>
          <w:rFonts w:ascii="Arial" w:hAnsi="Arial" w:cs="Arial"/>
          <w:szCs w:val="24"/>
        </w:rPr>
        <w:tab/>
        <w:t>Use the City’s development review procedures to minimize intrusions into existing neighborhoods.</w:t>
      </w:r>
    </w:p>
    <w:p w:rsidR="004F3CF5" w:rsidRPr="0003302B" w:rsidRDefault="004F3CF5" w:rsidP="009C35CC">
      <w:pPr>
        <w:tabs>
          <w:tab w:val="left" w:pos="9360"/>
        </w:tabs>
        <w:jc w:val="both"/>
        <w:rPr>
          <w:rFonts w:ascii="Arial" w:hAnsi="Arial" w:cs="Arial"/>
          <w:szCs w:val="24"/>
        </w:rPr>
      </w:pPr>
    </w:p>
    <w:p w:rsidR="004F3CF5" w:rsidRPr="0003302B" w:rsidRDefault="004F3CF5" w:rsidP="009C35CC">
      <w:pPr>
        <w:tabs>
          <w:tab w:val="left" w:pos="9360"/>
        </w:tabs>
        <w:ind w:left="2880" w:hanging="2160"/>
        <w:jc w:val="both"/>
        <w:rPr>
          <w:rFonts w:ascii="Arial" w:hAnsi="Arial" w:cs="Arial"/>
          <w:szCs w:val="24"/>
        </w:rPr>
      </w:pPr>
      <w:r w:rsidRPr="0003302B">
        <w:rPr>
          <w:rFonts w:ascii="Arial" w:hAnsi="Arial" w:cs="Arial"/>
          <w:szCs w:val="24"/>
        </w:rPr>
        <w:t>Program 15.2:</w:t>
      </w:r>
      <w:r w:rsidRPr="0003302B">
        <w:rPr>
          <w:rFonts w:ascii="Arial" w:hAnsi="Arial" w:cs="Arial"/>
          <w:szCs w:val="24"/>
        </w:rPr>
        <w:tab/>
        <w:t xml:space="preserve">Promote the location of business services in Pleasanton to support industrial, commercial, and office complexes.  </w:t>
      </w:r>
    </w:p>
    <w:p w:rsidR="004F3CF5" w:rsidRPr="0003302B" w:rsidRDefault="004F3CF5" w:rsidP="009C35CC">
      <w:pPr>
        <w:tabs>
          <w:tab w:val="left" w:pos="9360"/>
        </w:tabs>
        <w:jc w:val="both"/>
        <w:rPr>
          <w:rFonts w:ascii="Arial" w:hAnsi="Arial" w:cs="Arial"/>
          <w:szCs w:val="24"/>
        </w:rPr>
      </w:pPr>
    </w:p>
    <w:p w:rsidR="004F3CF5" w:rsidRPr="0003302B" w:rsidRDefault="004F3CF5" w:rsidP="00705181">
      <w:pPr>
        <w:jc w:val="both"/>
        <w:rPr>
          <w:rFonts w:ascii="Arial" w:hAnsi="Arial" w:cs="Arial"/>
          <w:szCs w:val="24"/>
        </w:rPr>
      </w:pPr>
      <w:r w:rsidRPr="0003302B">
        <w:rPr>
          <w:rFonts w:ascii="Arial" w:hAnsi="Arial" w:cs="Arial"/>
          <w:szCs w:val="24"/>
        </w:rPr>
        <w:t>Staff finds that the proposed business meets Program 15.2 in tha</w:t>
      </w:r>
      <w:r w:rsidR="005757E8">
        <w:rPr>
          <w:rFonts w:ascii="Arial" w:hAnsi="Arial" w:cs="Arial"/>
          <w:szCs w:val="24"/>
        </w:rPr>
        <w:t>t it will provide a service to residents and the general public</w:t>
      </w:r>
      <w:r w:rsidRPr="0003302B">
        <w:rPr>
          <w:rFonts w:ascii="Arial" w:hAnsi="Arial" w:cs="Arial"/>
          <w:szCs w:val="24"/>
        </w:rPr>
        <w:t xml:space="preserve">.  The zoning code conditionally permits </w:t>
      </w:r>
      <w:r>
        <w:rPr>
          <w:rFonts w:ascii="Arial" w:hAnsi="Arial" w:cs="Arial"/>
          <w:szCs w:val="24"/>
        </w:rPr>
        <w:t xml:space="preserve">a </w:t>
      </w:r>
      <w:r w:rsidRPr="0003302B">
        <w:rPr>
          <w:rFonts w:ascii="Arial" w:hAnsi="Arial" w:cs="Arial"/>
          <w:szCs w:val="24"/>
        </w:rPr>
        <w:t xml:space="preserve">use such as the proposed </w:t>
      </w:r>
      <w:r w:rsidR="005757E8">
        <w:rPr>
          <w:rFonts w:ascii="Arial" w:hAnsi="Arial" w:cs="Arial"/>
          <w:szCs w:val="24"/>
        </w:rPr>
        <w:t>automobile rental business</w:t>
      </w:r>
      <w:r w:rsidRPr="0003302B">
        <w:rPr>
          <w:rFonts w:ascii="Arial" w:hAnsi="Arial" w:cs="Arial"/>
          <w:szCs w:val="24"/>
        </w:rPr>
        <w:t xml:space="preserve"> when its operation will not be detrimental to the surrounding properties.  Additionally, the proposed operation of the business will be consistent with Program 8.2 in that conditions of approval will ensure that the business will be a harmonious and non-intrusive use </w:t>
      </w:r>
      <w:r>
        <w:rPr>
          <w:rFonts w:ascii="Arial" w:hAnsi="Arial" w:cs="Arial"/>
          <w:szCs w:val="24"/>
        </w:rPr>
        <w:t xml:space="preserve">compatible </w:t>
      </w:r>
      <w:r w:rsidRPr="0003302B">
        <w:rPr>
          <w:rFonts w:ascii="Arial" w:hAnsi="Arial" w:cs="Arial"/>
          <w:szCs w:val="24"/>
        </w:rPr>
        <w:t xml:space="preserve">with the adjacent </w:t>
      </w:r>
      <w:r w:rsidR="00766D78">
        <w:rPr>
          <w:rFonts w:ascii="Arial" w:hAnsi="Arial" w:cs="Arial"/>
          <w:szCs w:val="24"/>
        </w:rPr>
        <w:t>neighbors</w:t>
      </w:r>
      <w:r w:rsidRPr="0003302B">
        <w:rPr>
          <w:rFonts w:ascii="Arial" w:hAnsi="Arial" w:cs="Arial"/>
          <w:szCs w:val="24"/>
        </w:rPr>
        <w:t xml:space="preserve">.  </w:t>
      </w:r>
    </w:p>
    <w:p w:rsidR="005D3D73" w:rsidRPr="00CD1374" w:rsidRDefault="005D3D73" w:rsidP="009E20DE">
      <w:pPr>
        <w:spacing w:before="280"/>
        <w:rPr>
          <w:rFonts w:ascii="Arial" w:hAnsi="Arial" w:cs="Arial"/>
          <w:szCs w:val="24"/>
        </w:rPr>
      </w:pPr>
      <w:r w:rsidRPr="00CD1374">
        <w:rPr>
          <w:rFonts w:ascii="Arial" w:hAnsi="Arial" w:cs="Arial"/>
          <w:b/>
          <w:szCs w:val="24"/>
        </w:rPr>
        <w:t>FINDINGS</w:t>
      </w:r>
      <w:r w:rsidRPr="00CD1374">
        <w:rPr>
          <w:rFonts w:ascii="Arial" w:hAnsi="Arial" w:cs="Arial"/>
          <w:szCs w:val="24"/>
        </w:rPr>
        <w:t xml:space="preserve"> </w:t>
      </w:r>
    </w:p>
    <w:p w:rsidR="00D5624D" w:rsidRPr="00E3641E" w:rsidRDefault="00D5624D" w:rsidP="00705181">
      <w:pPr>
        <w:pStyle w:val="Default"/>
        <w:tabs>
          <w:tab w:val="left" w:pos="10080"/>
        </w:tabs>
        <w:jc w:val="both"/>
      </w:pPr>
      <w:r w:rsidRPr="00E3641E">
        <w:t xml:space="preserve">The Planning Commission must make the following findings prior to granting the use permit: </w:t>
      </w:r>
    </w:p>
    <w:p w:rsidR="00D5624D" w:rsidRPr="00E3641E" w:rsidRDefault="00D5624D" w:rsidP="00705181">
      <w:pPr>
        <w:pStyle w:val="Default"/>
        <w:tabs>
          <w:tab w:val="left" w:pos="9720"/>
        </w:tabs>
        <w:jc w:val="both"/>
      </w:pPr>
    </w:p>
    <w:p w:rsidR="00D5624D" w:rsidRPr="00E3641E" w:rsidRDefault="00D5624D" w:rsidP="00705181">
      <w:pPr>
        <w:pStyle w:val="Default"/>
        <w:numPr>
          <w:ilvl w:val="0"/>
          <w:numId w:val="7"/>
        </w:numPr>
        <w:tabs>
          <w:tab w:val="left" w:pos="9720"/>
        </w:tabs>
        <w:jc w:val="both"/>
      </w:pPr>
      <w:r w:rsidRPr="00E3641E">
        <w:rPr>
          <w:b/>
          <w:bCs/>
        </w:rPr>
        <w:t xml:space="preserve">That the proposed location of the conditional use is in accordance with the objectives of the zoning ordinances and the purpose of the district in which the site is located. </w:t>
      </w:r>
    </w:p>
    <w:p w:rsidR="00D5624D" w:rsidRPr="00E3641E" w:rsidRDefault="00D5624D" w:rsidP="00705181">
      <w:pPr>
        <w:pStyle w:val="Default"/>
        <w:tabs>
          <w:tab w:val="left" w:pos="9720"/>
        </w:tabs>
        <w:ind w:left="720"/>
        <w:jc w:val="both"/>
      </w:pPr>
    </w:p>
    <w:p w:rsidR="00D5624D" w:rsidRPr="00E3641E" w:rsidRDefault="00D5624D" w:rsidP="00705181">
      <w:pPr>
        <w:pStyle w:val="Default"/>
        <w:tabs>
          <w:tab w:val="left" w:pos="9720"/>
        </w:tabs>
        <w:ind w:left="720"/>
        <w:jc w:val="both"/>
      </w:pPr>
      <w:r w:rsidRPr="00E3641E">
        <w:t xml:space="preserve">The objectives of the Zoning Ordinance include fostering a harmonious, convenient, workable relationship among land uses, protecting land uses from inharmonious influences and harmful intrusions, promoting a safe, effective traffic circulation system, and ensuring that public and private lands ultimately are used for the purposes which are most appropriate and beneficial to the City as a whole.  </w:t>
      </w:r>
      <w:r w:rsidR="0063000E">
        <w:t>One of the</w:t>
      </w:r>
      <w:r w:rsidRPr="00E3641E">
        <w:t xml:space="preserve"> </w:t>
      </w:r>
      <w:r w:rsidR="000846DA">
        <w:t xml:space="preserve">purposes of the C-S zoning district </w:t>
      </w:r>
      <w:r w:rsidR="0063000E">
        <w:t>is</w:t>
      </w:r>
      <w:r w:rsidR="004A5147">
        <w:t xml:space="preserve"> to</w:t>
      </w:r>
      <w:r w:rsidR="000846DA">
        <w:t xml:space="preserve"> provide sites for businesses that typically are not found in shopping centers, that usually have relatively large sites providing off-street parking, and that attract little or no pedestrian traffic</w:t>
      </w:r>
      <w:r w:rsidR="00095A8F">
        <w:t xml:space="preserve">.  </w:t>
      </w:r>
    </w:p>
    <w:p w:rsidR="00D5624D" w:rsidRPr="00E3641E" w:rsidRDefault="00D5624D" w:rsidP="00705181">
      <w:pPr>
        <w:pStyle w:val="Default"/>
        <w:tabs>
          <w:tab w:val="left" w:pos="9720"/>
        </w:tabs>
        <w:ind w:left="720"/>
        <w:jc w:val="both"/>
      </w:pPr>
    </w:p>
    <w:p w:rsidR="00D5624D" w:rsidRPr="00E3641E" w:rsidRDefault="00D5624D" w:rsidP="00705181">
      <w:pPr>
        <w:pStyle w:val="Default"/>
        <w:tabs>
          <w:tab w:val="left" w:pos="9720"/>
        </w:tabs>
        <w:ind w:left="720"/>
        <w:jc w:val="both"/>
      </w:pPr>
      <w:r w:rsidRPr="00E3641E">
        <w:t>Staff believes the proposed use as conditioned would be consistent with the zoning ordinance objectives in that it would provide</w:t>
      </w:r>
      <w:r w:rsidR="00DD3674">
        <w:t xml:space="preserve"> residents and the general public with a location to rent vehicles needed for moving or other needs.  The site is located in the vicinity of other automobile</w:t>
      </w:r>
      <w:r w:rsidR="004A3ADD">
        <w:t>-</w:t>
      </w:r>
      <w:r w:rsidR="00DD3674">
        <w:t>related and service uses</w:t>
      </w:r>
      <w:r w:rsidR="00095A8F">
        <w:t xml:space="preserve">, and is located on a site where </w:t>
      </w:r>
      <w:r w:rsidR="00061A9A">
        <w:t>parking is allocated to the vehicles and trailers to be rented</w:t>
      </w:r>
      <w:r w:rsidR="00DD3674">
        <w:t xml:space="preserve">.  As conditioned, the operation of the business is expected to be compatible with other businesses located on the same site and in </w:t>
      </w:r>
      <w:r w:rsidR="004A3ADD">
        <w:t xml:space="preserve">the </w:t>
      </w:r>
      <w:r w:rsidR="00DD3674">
        <w:t xml:space="preserve">vicinity.  </w:t>
      </w:r>
      <w:r w:rsidRPr="00E3641E">
        <w:t xml:space="preserve">Staff believes that this finding may be made.       </w:t>
      </w:r>
    </w:p>
    <w:p w:rsidR="00D5624D" w:rsidRPr="00E3641E" w:rsidRDefault="00D5624D" w:rsidP="00705181">
      <w:pPr>
        <w:pStyle w:val="Default"/>
        <w:numPr>
          <w:ilvl w:val="0"/>
          <w:numId w:val="7"/>
        </w:numPr>
        <w:tabs>
          <w:tab w:val="left" w:pos="9720"/>
        </w:tabs>
        <w:jc w:val="both"/>
      </w:pPr>
      <w:r w:rsidRPr="00E3641E">
        <w:rPr>
          <w:b/>
          <w:bCs/>
        </w:rPr>
        <w:lastRenderedPageBreak/>
        <w:t xml:space="preserve">That the proposed location of the conditional use and the conditions under which it would be operated or maintained will not be detrimental to the public health, safety, or welfare, or materially injurious to the properties or improvements in the vicinity. </w:t>
      </w:r>
    </w:p>
    <w:p w:rsidR="00D5624D" w:rsidRPr="00E3641E" w:rsidRDefault="00D5624D" w:rsidP="00705181">
      <w:pPr>
        <w:pStyle w:val="Default"/>
        <w:tabs>
          <w:tab w:val="left" w:pos="9720"/>
        </w:tabs>
        <w:ind w:left="720"/>
        <w:jc w:val="both"/>
      </w:pPr>
    </w:p>
    <w:p w:rsidR="00D5624D" w:rsidRPr="00E3641E" w:rsidRDefault="00DD3674" w:rsidP="00705181">
      <w:pPr>
        <w:pStyle w:val="Default"/>
        <w:tabs>
          <w:tab w:val="left" w:pos="9720"/>
        </w:tabs>
        <w:ind w:left="720"/>
        <w:jc w:val="both"/>
      </w:pPr>
      <w:r>
        <w:t>Conditions of approval require the operation of the business not interfere or result in negative impacts to surrounding businesses and land uses.  The operation of the business consists of an office with on-site parking of vehicles, which is not expect</w:t>
      </w:r>
      <w:r w:rsidR="00705181">
        <w:t xml:space="preserve">ed to result in noise impacts to neighboring sites.  </w:t>
      </w:r>
      <w:r w:rsidR="00705181" w:rsidRPr="00705181">
        <w:t>No s</w:t>
      </w:r>
      <w:r w:rsidR="00705181">
        <w:t xml:space="preserve">ervicing, washing, or maintenance of U-Haul vehicles </w:t>
      </w:r>
      <w:r w:rsidR="004A3ADD">
        <w:t>would occur</w:t>
      </w:r>
      <w:r w:rsidR="00705181">
        <w:t xml:space="preserve"> on the site.  </w:t>
      </w:r>
      <w:r w:rsidR="00D5624D" w:rsidRPr="00E3641E">
        <w:t xml:space="preserve">Further, the conditions of approval require the applicant to mitigate potential nuisances that may arise with the proposed use.  Staff believes that this finding may be made.     </w:t>
      </w:r>
      <w:r w:rsidR="00D5624D">
        <w:t xml:space="preserve"> </w:t>
      </w:r>
    </w:p>
    <w:p w:rsidR="00D5624D" w:rsidRPr="00E3641E" w:rsidRDefault="00D5624D" w:rsidP="00705181">
      <w:pPr>
        <w:pStyle w:val="Default"/>
        <w:tabs>
          <w:tab w:val="left" w:pos="9720"/>
        </w:tabs>
        <w:jc w:val="both"/>
      </w:pPr>
    </w:p>
    <w:p w:rsidR="00D5624D" w:rsidRPr="00E3641E" w:rsidRDefault="00D5624D" w:rsidP="00705181">
      <w:pPr>
        <w:pStyle w:val="Default"/>
        <w:numPr>
          <w:ilvl w:val="0"/>
          <w:numId w:val="7"/>
        </w:numPr>
        <w:tabs>
          <w:tab w:val="left" w:pos="9720"/>
        </w:tabs>
        <w:jc w:val="both"/>
      </w:pPr>
      <w:r w:rsidRPr="00E3641E">
        <w:rPr>
          <w:b/>
          <w:bCs/>
        </w:rPr>
        <w:t>That the proposed conditional use will comply with each of the applicable provisions of the Municipal Code which apply to Conditional Uses</w:t>
      </w:r>
      <w:r w:rsidRPr="00E3641E">
        <w:rPr>
          <w:b/>
        </w:rPr>
        <w:t>.</w:t>
      </w:r>
      <w:r w:rsidRPr="00E3641E">
        <w:t xml:space="preserve"> </w:t>
      </w:r>
    </w:p>
    <w:p w:rsidR="00D5624D" w:rsidRPr="00E3641E" w:rsidRDefault="00D5624D" w:rsidP="00705181">
      <w:pPr>
        <w:pStyle w:val="Default"/>
        <w:tabs>
          <w:tab w:val="left" w:pos="9720"/>
        </w:tabs>
        <w:ind w:left="720"/>
        <w:jc w:val="both"/>
      </w:pPr>
    </w:p>
    <w:p w:rsidR="00D5624D" w:rsidRDefault="00705181" w:rsidP="00705181">
      <w:pPr>
        <w:pStyle w:val="Default"/>
        <w:tabs>
          <w:tab w:val="left" w:pos="9720"/>
        </w:tabs>
        <w:ind w:left="720"/>
        <w:jc w:val="both"/>
      </w:pPr>
      <w:r>
        <w:t>Conditional uses require special consideration so that they may be located properly with respect to the objectives of zoning ordinance.</w:t>
      </w:r>
      <w:r w:rsidRPr="00E3641E">
        <w:t xml:space="preserve"> </w:t>
      </w:r>
      <w:r>
        <w:t xml:space="preserve"> In order to uphold these objectives, the Planning Commission is empowered to grant and to deny applications for use permits for such conditional uses and to impose reasonable conditions upon the granting of use permits.  </w:t>
      </w:r>
      <w:r w:rsidR="00D5624D" w:rsidRPr="00E3641E">
        <w:t xml:space="preserve">Granting a conditional use permit to the applicant </w:t>
      </w:r>
      <w:r w:rsidR="00B37789">
        <w:t xml:space="preserve">for the subject use </w:t>
      </w:r>
      <w:r w:rsidR="00D5624D" w:rsidRPr="00E3641E">
        <w:t xml:space="preserve">would be consistent with the City’s ability to regulate zoning as listed in the </w:t>
      </w:r>
      <w:r w:rsidR="00B37789">
        <w:t xml:space="preserve">Pleasanton </w:t>
      </w:r>
      <w:r w:rsidR="00D5624D" w:rsidRPr="00E3641E">
        <w:t xml:space="preserve">Municipal Code.  </w:t>
      </w:r>
      <w:r>
        <w:t xml:space="preserve">Conditions of approval require that the business operate with minimal impact to surrounding businesses and land uses.  Should the operation of the business result in negative impacts, the use permit can be </w:t>
      </w:r>
      <w:r w:rsidR="004A3ADD">
        <w:t>modified</w:t>
      </w:r>
      <w:r>
        <w:t xml:space="preserve"> or revoked.  </w:t>
      </w:r>
      <w:r w:rsidR="00D5624D" w:rsidRPr="00E3641E">
        <w:t xml:space="preserve">Therefore, staff believes that this finding may be made.  </w:t>
      </w:r>
    </w:p>
    <w:p w:rsidR="005D3D73" w:rsidRPr="00CD1374" w:rsidRDefault="005D3D73" w:rsidP="009E20DE">
      <w:pPr>
        <w:spacing w:before="280"/>
        <w:rPr>
          <w:rFonts w:ascii="Arial" w:hAnsi="Arial" w:cs="Arial"/>
          <w:szCs w:val="24"/>
        </w:rPr>
      </w:pPr>
      <w:r w:rsidRPr="00CD1374">
        <w:rPr>
          <w:rFonts w:ascii="Arial" w:hAnsi="Arial" w:cs="Arial"/>
          <w:b/>
          <w:szCs w:val="24"/>
        </w:rPr>
        <w:t>ENVIRONMENTAL ASSESSMENT</w:t>
      </w:r>
    </w:p>
    <w:p w:rsidR="00D5624D" w:rsidRPr="00E3641E" w:rsidRDefault="00D5624D" w:rsidP="00705181">
      <w:pPr>
        <w:pStyle w:val="Default"/>
        <w:tabs>
          <w:tab w:val="left" w:pos="9720"/>
        </w:tabs>
        <w:jc w:val="both"/>
      </w:pPr>
      <w:r w:rsidRPr="00E3641E">
        <w:t xml:space="preserve">This project is categorically exempt from environmental review pursuant to California Environmental Quality Act Guidelines, Section 15301, Existing Facilities, </w:t>
      </w:r>
      <w:proofErr w:type="gramStart"/>
      <w:r w:rsidRPr="00E3641E">
        <w:t>Class</w:t>
      </w:r>
      <w:proofErr w:type="gramEnd"/>
      <w:r w:rsidRPr="00E3641E">
        <w:t xml:space="preserve"> 1.  Therefore, no environmental document accompanies this report. </w:t>
      </w:r>
    </w:p>
    <w:p w:rsidR="005D3D73" w:rsidRPr="00CD1374" w:rsidRDefault="005D3D73" w:rsidP="009E20DE">
      <w:pPr>
        <w:spacing w:before="280"/>
        <w:rPr>
          <w:rFonts w:ascii="Arial" w:hAnsi="Arial" w:cs="Arial"/>
          <w:b/>
          <w:szCs w:val="24"/>
        </w:rPr>
      </w:pPr>
      <w:r w:rsidRPr="00CD1374">
        <w:rPr>
          <w:rFonts w:ascii="Arial" w:hAnsi="Arial" w:cs="Arial"/>
          <w:b/>
          <w:szCs w:val="24"/>
        </w:rPr>
        <w:t>CONCLUSION</w:t>
      </w:r>
    </w:p>
    <w:p w:rsidR="00D5624D" w:rsidRPr="00E3641E" w:rsidRDefault="00D5624D" w:rsidP="00705181">
      <w:pPr>
        <w:pStyle w:val="Default"/>
        <w:tabs>
          <w:tab w:val="left" w:pos="9720"/>
        </w:tabs>
        <w:jc w:val="both"/>
      </w:pPr>
      <w:r w:rsidRPr="00E3641E">
        <w:t xml:space="preserve">The conditional use permit will allow </w:t>
      </w:r>
      <w:r w:rsidR="00487351">
        <w:t>U-Haul Pleasanton</w:t>
      </w:r>
      <w:r w:rsidRPr="00E3641E">
        <w:t xml:space="preserve"> to </w:t>
      </w:r>
      <w:r w:rsidR="004A3ADD">
        <w:t>maintain its operation</w:t>
      </w:r>
      <w:r w:rsidRPr="00E3641E">
        <w:t xml:space="preserve"> </w:t>
      </w:r>
      <w:r>
        <w:t>at the subject site</w:t>
      </w:r>
      <w:r w:rsidRPr="00E3641E">
        <w:t xml:space="preserve">.  Conditions of approval have been recommended which will ensure that the safety and general welfare of the surrounding area is maintained.  The proposed use, as conditioned, will be compatible with the surrounding uses and properties and will not result in an impact to nearby businesses.  </w:t>
      </w:r>
    </w:p>
    <w:p w:rsidR="005D3D73" w:rsidRPr="00CD1374" w:rsidRDefault="005D3D73" w:rsidP="009E20DE">
      <w:pPr>
        <w:pStyle w:val="Heading1"/>
        <w:spacing w:before="280"/>
        <w:rPr>
          <w:rFonts w:ascii="Arial" w:hAnsi="Arial" w:cs="Arial"/>
          <w:sz w:val="24"/>
          <w:szCs w:val="24"/>
        </w:rPr>
      </w:pPr>
      <w:r w:rsidRPr="00CD1374">
        <w:rPr>
          <w:rFonts w:ascii="Arial" w:hAnsi="Arial" w:cs="Arial"/>
          <w:sz w:val="24"/>
          <w:szCs w:val="24"/>
        </w:rPr>
        <w:t>STAFF RECOMMENDATION</w:t>
      </w:r>
    </w:p>
    <w:p w:rsidR="00D5624D" w:rsidRPr="00E3641E" w:rsidRDefault="00D5624D" w:rsidP="002814F5">
      <w:pPr>
        <w:tabs>
          <w:tab w:val="left" w:pos="9720"/>
        </w:tabs>
        <w:spacing w:after="120"/>
        <w:jc w:val="both"/>
        <w:rPr>
          <w:rFonts w:ascii="Arial" w:hAnsi="Arial" w:cs="Arial"/>
          <w:szCs w:val="24"/>
        </w:rPr>
      </w:pPr>
      <w:r w:rsidRPr="00E3641E">
        <w:rPr>
          <w:rFonts w:ascii="Arial" w:hAnsi="Arial" w:cs="Arial"/>
          <w:szCs w:val="24"/>
        </w:rPr>
        <w:t xml:space="preserve">Staff recommends that the Planning Commission approve Case </w:t>
      </w:r>
      <w:r w:rsidR="00487351">
        <w:rPr>
          <w:rFonts w:ascii="Arial" w:hAnsi="Arial" w:cs="Arial"/>
          <w:szCs w:val="24"/>
        </w:rPr>
        <w:t>P11-0053</w:t>
      </w:r>
      <w:r w:rsidRPr="00E3641E">
        <w:rPr>
          <w:rFonts w:ascii="Arial" w:hAnsi="Arial" w:cs="Arial"/>
          <w:szCs w:val="24"/>
        </w:rPr>
        <w:t xml:space="preserve"> by taking the following actions: </w:t>
      </w:r>
      <w:r>
        <w:rPr>
          <w:rFonts w:ascii="Arial" w:hAnsi="Arial" w:cs="Arial"/>
          <w:szCs w:val="24"/>
        </w:rPr>
        <w:t xml:space="preserve"> </w:t>
      </w:r>
      <w:r w:rsidR="00487351">
        <w:rPr>
          <w:rFonts w:ascii="Arial" w:hAnsi="Arial" w:cs="Arial"/>
          <w:szCs w:val="24"/>
        </w:rPr>
        <w:t xml:space="preserve">  </w:t>
      </w:r>
    </w:p>
    <w:p w:rsidR="00D5624D" w:rsidRPr="00E3641E" w:rsidRDefault="00D5624D" w:rsidP="00705181">
      <w:pPr>
        <w:numPr>
          <w:ilvl w:val="0"/>
          <w:numId w:val="8"/>
        </w:numPr>
        <w:tabs>
          <w:tab w:val="left" w:pos="9360"/>
        </w:tabs>
        <w:jc w:val="both"/>
        <w:rPr>
          <w:rFonts w:ascii="Arial" w:hAnsi="Arial" w:cs="Arial"/>
          <w:szCs w:val="24"/>
        </w:rPr>
      </w:pPr>
      <w:r w:rsidRPr="00E3641E">
        <w:rPr>
          <w:rFonts w:ascii="Arial" w:hAnsi="Arial" w:cs="Arial"/>
          <w:szCs w:val="24"/>
        </w:rPr>
        <w:t xml:space="preserve">Make the required conditional use permit findings as listed in the staff report; and </w:t>
      </w:r>
    </w:p>
    <w:p w:rsidR="00D5624D" w:rsidRDefault="00D5624D" w:rsidP="00705181">
      <w:pPr>
        <w:numPr>
          <w:ilvl w:val="0"/>
          <w:numId w:val="8"/>
        </w:numPr>
        <w:tabs>
          <w:tab w:val="left" w:pos="9360"/>
        </w:tabs>
        <w:jc w:val="both"/>
        <w:rPr>
          <w:rFonts w:ascii="Arial" w:hAnsi="Arial" w:cs="Arial"/>
          <w:szCs w:val="24"/>
        </w:rPr>
      </w:pPr>
      <w:r w:rsidRPr="00E3641E">
        <w:rPr>
          <w:rFonts w:ascii="Arial" w:hAnsi="Arial" w:cs="Arial"/>
          <w:szCs w:val="24"/>
        </w:rPr>
        <w:t xml:space="preserve">Approve Case </w:t>
      </w:r>
      <w:r w:rsidR="00487351">
        <w:rPr>
          <w:rFonts w:ascii="Arial" w:hAnsi="Arial" w:cs="Arial"/>
          <w:szCs w:val="24"/>
        </w:rPr>
        <w:t>P11-0053</w:t>
      </w:r>
      <w:r w:rsidR="00487351" w:rsidRPr="00E3641E">
        <w:rPr>
          <w:rFonts w:ascii="Arial" w:hAnsi="Arial" w:cs="Arial"/>
          <w:szCs w:val="24"/>
        </w:rPr>
        <w:t xml:space="preserve"> </w:t>
      </w:r>
      <w:r w:rsidRPr="00E3641E">
        <w:rPr>
          <w:rFonts w:ascii="Arial" w:hAnsi="Arial" w:cs="Arial"/>
          <w:szCs w:val="24"/>
        </w:rPr>
        <w:t xml:space="preserve">subject to the conditions listed in “Exhibit A.”  </w:t>
      </w:r>
    </w:p>
    <w:p w:rsidR="009E20DE" w:rsidRDefault="009E20DE" w:rsidP="00705181">
      <w:pPr>
        <w:rPr>
          <w:rFonts w:ascii="Arial" w:hAnsi="Arial" w:cs="Arial"/>
          <w:sz w:val="20"/>
        </w:rPr>
      </w:pPr>
    </w:p>
    <w:p w:rsidR="008E3E91" w:rsidRDefault="008E3E91" w:rsidP="00705181">
      <w:pPr>
        <w:rPr>
          <w:rFonts w:ascii="Arial" w:hAnsi="Arial" w:cs="Arial"/>
          <w:sz w:val="20"/>
        </w:rPr>
      </w:pPr>
    </w:p>
    <w:p w:rsidR="004A141F" w:rsidRPr="0076620A" w:rsidRDefault="005D3D73" w:rsidP="00705181">
      <w:pPr>
        <w:rPr>
          <w:rFonts w:ascii="Arial" w:hAnsi="Arial" w:cs="Arial"/>
          <w:sz w:val="20"/>
        </w:rPr>
      </w:pPr>
      <w:r w:rsidRPr="0076620A">
        <w:rPr>
          <w:rFonts w:ascii="Arial" w:hAnsi="Arial" w:cs="Arial"/>
          <w:sz w:val="20"/>
        </w:rPr>
        <w:t xml:space="preserve">Staff Planner:  </w:t>
      </w:r>
      <w:r w:rsidR="004A141F">
        <w:rPr>
          <w:rFonts w:ascii="Arial" w:hAnsi="Arial" w:cs="Arial"/>
          <w:sz w:val="20"/>
        </w:rPr>
        <w:t xml:space="preserve">Shweta Bonn / (925) 931-5611 / </w:t>
      </w:r>
      <w:hyperlink r:id="rId15" w:history="1">
        <w:r w:rsidR="004A141F" w:rsidRPr="0077093B">
          <w:rPr>
            <w:rStyle w:val="Hyperlink"/>
            <w:rFonts w:ascii="Arial" w:hAnsi="Arial" w:cs="Arial"/>
            <w:sz w:val="20"/>
          </w:rPr>
          <w:t>sbonn@ci.pleasanton.ca.us</w:t>
        </w:r>
      </w:hyperlink>
      <w:r w:rsidR="004A141F">
        <w:rPr>
          <w:rFonts w:ascii="Arial" w:hAnsi="Arial" w:cs="Arial"/>
          <w:sz w:val="20"/>
        </w:rPr>
        <w:t xml:space="preserve"> </w:t>
      </w:r>
    </w:p>
    <w:sectPr w:rsidR="004A141F" w:rsidRPr="0076620A" w:rsidSect="00067C6C">
      <w:footerReference w:type="default" r:id="rId16"/>
      <w:pgSz w:w="12240" w:h="15840" w:code="1"/>
      <w:pgMar w:top="1440" w:right="1080" w:bottom="1080" w:left="10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1121" w:rsidRDefault="00B41121">
      <w:r>
        <w:separator/>
      </w:r>
    </w:p>
  </w:endnote>
  <w:endnote w:type="continuationSeparator" w:id="0">
    <w:p w:rsidR="00B41121" w:rsidRDefault="00B4112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121" w:rsidRPr="0076620A" w:rsidRDefault="00B41121">
    <w:pPr>
      <w:pStyle w:val="Footer"/>
      <w:pBdr>
        <w:top w:val="double" w:sz="4" w:space="1" w:color="auto"/>
      </w:pBdr>
      <w:tabs>
        <w:tab w:val="clear" w:pos="8640"/>
        <w:tab w:val="right" w:pos="10080"/>
      </w:tabs>
      <w:rPr>
        <w:rFonts w:ascii="Arial" w:hAnsi="Arial" w:cs="Arial"/>
        <w:i/>
      </w:rPr>
    </w:pPr>
    <w:r w:rsidRPr="0076620A">
      <w:rPr>
        <w:rFonts w:ascii="Arial" w:hAnsi="Arial" w:cs="Arial"/>
        <w:i/>
      </w:rPr>
      <w:t>Case No.</w:t>
    </w:r>
    <w:r>
      <w:rPr>
        <w:rFonts w:ascii="Arial" w:hAnsi="Arial" w:cs="Arial"/>
        <w:i/>
      </w:rPr>
      <w:t xml:space="preserve"> P11-0053</w:t>
    </w:r>
    <w:r w:rsidRPr="0076620A">
      <w:rPr>
        <w:rFonts w:ascii="Arial" w:hAnsi="Arial" w:cs="Arial"/>
        <w:i/>
      </w:rPr>
      <w:t xml:space="preserve">, </w:t>
    </w:r>
    <w:r>
      <w:rPr>
        <w:rFonts w:ascii="Arial" w:hAnsi="Arial" w:cs="Arial"/>
        <w:i/>
      </w:rPr>
      <w:t>U-Haul Pleasanton</w:t>
    </w:r>
    <w:r w:rsidRPr="0076620A">
      <w:rPr>
        <w:rFonts w:ascii="Arial" w:hAnsi="Arial" w:cs="Arial"/>
        <w:i/>
      </w:rPr>
      <w:tab/>
    </w:r>
    <w:r w:rsidRPr="0076620A">
      <w:rPr>
        <w:rFonts w:ascii="Arial" w:hAnsi="Arial" w:cs="Arial"/>
        <w:i/>
      </w:rPr>
      <w:tab/>
      <w:t>Planning Commission</w:t>
    </w:r>
  </w:p>
  <w:p w:rsidR="00B41121" w:rsidRPr="0076620A" w:rsidRDefault="00B41121">
    <w:pPr>
      <w:pStyle w:val="Footer"/>
      <w:tabs>
        <w:tab w:val="clear" w:pos="4320"/>
        <w:tab w:val="clear" w:pos="8640"/>
        <w:tab w:val="center" w:pos="5040"/>
        <w:tab w:val="right" w:pos="10080"/>
      </w:tabs>
      <w:rPr>
        <w:rFonts w:ascii="Arial" w:hAnsi="Arial" w:cs="Arial"/>
        <w:i/>
      </w:rPr>
    </w:pPr>
    <w:r w:rsidRPr="0076620A">
      <w:rPr>
        <w:rFonts w:ascii="Arial" w:hAnsi="Arial" w:cs="Arial"/>
        <w:i/>
      </w:rPr>
      <w:tab/>
      <w:t>Page</w:t>
    </w:r>
    <w:r w:rsidRPr="0076620A">
      <w:rPr>
        <w:rFonts w:ascii="Arial" w:hAnsi="Arial" w:cs="Arial"/>
        <w:i/>
        <w:snapToGrid w:val="0"/>
      </w:rPr>
      <w:t xml:space="preserve"> </w:t>
    </w:r>
    <w:r w:rsidR="00CF32F3" w:rsidRPr="0076620A">
      <w:rPr>
        <w:rFonts w:ascii="Arial" w:hAnsi="Arial" w:cs="Arial"/>
        <w:i/>
        <w:snapToGrid w:val="0"/>
      </w:rPr>
      <w:fldChar w:fldCharType="begin"/>
    </w:r>
    <w:r w:rsidRPr="0076620A">
      <w:rPr>
        <w:rFonts w:ascii="Arial" w:hAnsi="Arial" w:cs="Arial"/>
        <w:i/>
        <w:snapToGrid w:val="0"/>
      </w:rPr>
      <w:instrText xml:space="preserve"> PAGE </w:instrText>
    </w:r>
    <w:r w:rsidR="00CF32F3" w:rsidRPr="0076620A">
      <w:rPr>
        <w:rFonts w:ascii="Arial" w:hAnsi="Arial" w:cs="Arial"/>
        <w:i/>
        <w:snapToGrid w:val="0"/>
      </w:rPr>
      <w:fldChar w:fldCharType="separate"/>
    </w:r>
    <w:r w:rsidR="009D4E0E">
      <w:rPr>
        <w:rFonts w:ascii="Arial" w:hAnsi="Arial" w:cs="Arial"/>
        <w:i/>
        <w:noProof/>
        <w:snapToGrid w:val="0"/>
      </w:rPr>
      <w:t>1</w:t>
    </w:r>
    <w:r w:rsidR="00CF32F3" w:rsidRPr="0076620A">
      <w:rPr>
        <w:rFonts w:ascii="Arial" w:hAnsi="Arial" w:cs="Arial"/>
        <w:i/>
        <w:snapToGrid w:val="0"/>
      </w:rPr>
      <w:fldChar w:fldCharType="end"/>
    </w:r>
    <w:r>
      <w:rPr>
        <w:rFonts w:ascii="Arial" w:hAnsi="Arial" w:cs="Arial"/>
        <w:i/>
        <w:snapToGrid w:val="0"/>
      </w:rPr>
      <w:t xml:space="preserve"> </w:t>
    </w:r>
    <w:r w:rsidRPr="0076620A">
      <w:rPr>
        <w:rFonts w:ascii="Arial" w:hAnsi="Arial" w:cs="Arial"/>
        <w:i/>
        <w:snapToGrid w:val="0"/>
      </w:rPr>
      <w:t xml:space="preserve">of </w:t>
    </w:r>
    <w:r w:rsidR="00CF32F3" w:rsidRPr="0076620A">
      <w:rPr>
        <w:rStyle w:val="PageNumber"/>
        <w:rFonts w:ascii="Arial" w:hAnsi="Arial" w:cs="Arial"/>
        <w:i/>
      </w:rPr>
      <w:fldChar w:fldCharType="begin"/>
    </w:r>
    <w:r w:rsidRPr="0076620A">
      <w:rPr>
        <w:rStyle w:val="PageNumber"/>
        <w:rFonts w:ascii="Arial" w:hAnsi="Arial" w:cs="Arial"/>
        <w:i/>
      </w:rPr>
      <w:instrText xml:space="preserve"> NUMPAGES </w:instrText>
    </w:r>
    <w:r w:rsidR="00CF32F3" w:rsidRPr="0076620A">
      <w:rPr>
        <w:rStyle w:val="PageNumber"/>
        <w:rFonts w:ascii="Arial" w:hAnsi="Arial" w:cs="Arial"/>
        <w:i/>
      </w:rPr>
      <w:fldChar w:fldCharType="separate"/>
    </w:r>
    <w:r w:rsidR="009D4E0E">
      <w:rPr>
        <w:rStyle w:val="PageNumber"/>
        <w:rFonts w:ascii="Arial" w:hAnsi="Arial" w:cs="Arial"/>
        <w:i/>
        <w:noProof/>
      </w:rPr>
      <w:t>8</w:t>
    </w:r>
    <w:r w:rsidR="00CF32F3" w:rsidRPr="0076620A">
      <w:rPr>
        <w:rStyle w:val="PageNumber"/>
        <w:rFonts w:ascii="Arial" w:hAnsi="Arial" w:cs="Arial"/>
        <w:i/>
      </w:rPr>
      <w:fldChar w:fldCharType="end"/>
    </w:r>
    <w:r w:rsidRPr="0076620A">
      <w:rPr>
        <w:rFonts w:ascii="Arial" w:hAnsi="Arial" w:cs="Arial"/>
        <w:i/>
        <w:snapToGrid w:val="0"/>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1121" w:rsidRDefault="00B41121">
      <w:r>
        <w:separator/>
      </w:r>
    </w:p>
  </w:footnote>
  <w:footnote w:type="continuationSeparator" w:id="0">
    <w:p w:rsidR="00B41121" w:rsidRDefault="00B411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05B15"/>
    <w:multiLevelType w:val="hybridMultilevel"/>
    <w:tmpl w:val="038A146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110A6979"/>
    <w:multiLevelType w:val="hybridMultilevel"/>
    <w:tmpl w:val="EB025EFC"/>
    <w:lvl w:ilvl="0" w:tplc="CB644B80">
      <w:start w:val="2"/>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56A4ABB"/>
    <w:multiLevelType w:val="hybridMultilevel"/>
    <w:tmpl w:val="F0E07184"/>
    <w:lvl w:ilvl="0" w:tplc="E452DD4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EB70934"/>
    <w:multiLevelType w:val="hybridMultilevel"/>
    <w:tmpl w:val="DE40E04E"/>
    <w:lvl w:ilvl="0" w:tplc="3FB2F47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CBC5E89"/>
    <w:multiLevelType w:val="hybridMultilevel"/>
    <w:tmpl w:val="B45E3186"/>
    <w:lvl w:ilvl="0" w:tplc="3FB2F47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C886A9B"/>
    <w:multiLevelType w:val="hybridMultilevel"/>
    <w:tmpl w:val="AA703624"/>
    <w:lvl w:ilvl="0" w:tplc="ACA0138E">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6E143D8C"/>
    <w:multiLevelType w:val="hybridMultilevel"/>
    <w:tmpl w:val="BC4AE972"/>
    <w:lvl w:ilvl="0" w:tplc="CBEA84A2">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C6A3DA9"/>
    <w:multiLevelType w:val="hybridMultilevel"/>
    <w:tmpl w:val="5A68B112"/>
    <w:lvl w:ilvl="0" w:tplc="FAFC1C6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3"/>
  </w:num>
  <w:num w:numId="5">
    <w:abstractNumId w:val="0"/>
  </w:num>
  <w:num w:numId="6">
    <w:abstractNumId w:val="1"/>
  </w:num>
  <w:num w:numId="7">
    <w:abstractNumId w:val="7"/>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attachedTemplate r:id="rId1"/>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76620A"/>
    <w:rsid w:val="000012BA"/>
    <w:rsid w:val="000531CA"/>
    <w:rsid w:val="00054C3B"/>
    <w:rsid w:val="00061A9A"/>
    <w:rsid w:val="00067C6C"/>
    <w:rsid w:val="000705B0"/>
    <w:rsid w:val="0007100F"/>
    <w:rsid w:val="0007212B"/>
    <w:rsid w:val="00073001"/>
    <w:rsid w:val="00081C20"/>
    <w:rsid w:val="000846DA"/>
    <w:rsid w:val="000876B1"/>
    <w:rsid w:val="00095A8F"/>
    <w:rsid w:val="000973C7"/>
    <w:rsid w:val="000A0434"/>
    <w:rsid w:val="000A1029"/>
    <w:rsid w:val="000A4BE7"/>
    <w:rsid w:val="000B0EA0"/>
    <w:rsid w:val="000C2E52"/>
    <w:rsid w:val="000C5AA5"/>
    <w:rsid w:val="000D0771"/>
    <w:rsid w:val="000E58CF"/>
    <w:rsid w:val="00101686"/>
    <w:rsid w:val="00105CD6"/>
    <w:rsid w:val="001077C9"/>
    <w:rsid w:val="001108DD"/>
    <w:rsid w:val="00124753"/>
    <w:rsid w:val="00131E5F"/>
    <w:rsid w:val="0014057C"/>
    <w:rsid w:val="001554F4"/>
    <w:rsid w:val="0016119F"/>
    <w:rsid w:val="00173491"/>
    <w:rsid w:val="0018360D"/>
    <w:rsid w:val="001917EA"/>
    <w:rsid w:val="00191C93"/>
    <w:rsid w:val="001A47F4"/>
    <w:rsid w:val="001A65E3"/>
    <w:rsid w:val="001D5214"/>
    <w:rsid w:val="001E1C93"/>
    <w:rsid w:val="001F4221"/>
    <w:rsid w:val="00237B27"/>
    <w:rsid w:val="00253D4B"/>
    <w:rsid w:val="002814F5"/>
    <w:rsid w:val="0028650B"/>
    <w:rsid w:val="00295351"/>
    <w:rsid w:val="00296324"/>
    <w:rsid w:val="002B71F7"/>
    <w:rsid w:val="002D6941"/>
    <w:rsid w:val="002E0A5F"/>
    <w:rsid w:val="002E1939"/>
    <w:rsid w:val="002F63B8"/>
    <w:rsid w:val="003127F6"/>
    <w:rsid w:val="003153B6"/>
    <w:rsid w:val="00315BA4"/>
    <w:rsid w:val="00323D3B"/>
    <w:rsid w:val="00324A25"/>
    <w:rsid w:val="00326C83"/>
    <w:rsid w:val="00364643"/>
    <w:rsid w:val="00367D9D"/>
    <w:rsid w:val="003A7EED"/>
    <w:rsid w:val="003D1738"/>
    <w:rsid w:val="003E5E42"/>
    <w:rsid w:val="003E7698"/>
    <w:rsid w:val="00413BE4"/>
    <w:rsid w:val="00436B87"/>
    <w:rsid w:val="00473212"/>
    <w:rsid w:val="0047658F"/>
    <w:rsid w:val="00484967"/>
    <w:rsid w:val="00486FB9"/>
    <w:rsid w:val="00487351"/>
    <w:rsid w:val="004A141F"/>
    <w:rsid w:val="004A3ADD"/>
    <w:rsid w:val="004A5147"/>
    <w:rsid w:val="004A62BB"/>
    <w:rsid w:val="004C0781"/>
    <w:rsid w:val="004C7122"/>
    <w:rsid w:val="004D49AA"/>
    <w:rsid w:val="004E5149"/>
    <w:rsid w:val="004F1A05"/>
    <w:rsid w:val="004F3CF5"/>
    <w:rsid w:val="00501ED3"/>
    <w:rsid w:val="0050770C"/>
    <w:rsid w:val="005123B5"/>
    <w:rsid w:val="005259A6"/>
    <w:rsid w:val="005552D3"/>
    <w:rsid w:val="005556D8"/>
    <w:rsid w:val="00556DE9"/>
    <w:rsid w:val="005757E8"/>
    <w:rsid w:val="005A1DD0"/>
    <w:rsid w:val="005A2A71"/>
    <w:rsid w:val="005B15C6"/>
    <w:rsid w:val="005B405E"/>
    <w:rsid w:val="005B5CFD"/>
    <w:rsid w:val="005C4A4F"/>
    <w:rsid w:val="005D3D73"/>
    <w:rsid w:val="005F2ACF"/>
    <w:rsid w:val="00606251"/>
    <w:rsid w:val="00607CB0"/>
    <w:rsid w:val="006228C7"/>
    <w:rsid w:val="0063000E"/>
    <w:rsid w:val="006354BF"/>
    <w:rsid w:val="00636223"/>
    <w:rsid w:val="00636E6A"/>
    <w:rsid w:val="00637FCE"/>
    <w:rsid w:val="00640D66"/>
    <w:rsid w:val="006535FF"/>
    <w:rsid w:val="0066306A"/>
    <w:rsid w:val="00682FF9"/>
    <w:rsid w:val="00684A13"/>
    <w:rsid w:val="006C02D9"/>
    <w:rsid w:val="006D261F"/>
    <w:rsid w:val="006D4174"/>
    <w:rsid w:val="00705181"/>
    <w:rsid w:val="00712E37"/>
    <w:rsid w:val="00737591"/>
    <w:rsid w:val="00754A8E"/>
    <w:rsid w:val="0076620A"/>
    <w:rsid w:val="00766D78"/>
    <w:rsid w:val="007A1AEC"/>
    <w:rsid w:val="007A65B6"/>
    <w:rsid w:val="007C2236"/>
    <w:rsid w:val="007E77D3"/>
    <w:rsid w:val="007F1BAE"/>
    <w:rsid w:val="007F2280"/>
    <w:rsid w:val="008009D4"/>
    <w:rsid w:val="008026C6"/>
    <w:rsid w:val="0080289F"/>
    <w:rsid w:val="00806AC6"/>
    <w:rsid w:val="008259D1"/>
    <w:rsid w:val="00830975"/>
    <w:rsid w:val="00830CA9"/>
    <w:rsid w:val="00832498"/>
    <w:rsid w:val="00857A4C"/>
    <w:rsid w:val="008625B2"/>
    <w:rsid w:val="00897DC6"/>
    <w:rsid w:val="008A390C"/>
    <w:rsid w:val="008B2928"/>
    <w:rsid w:val="008B3021"/>
    <w:rsid w:val="008B58C4"/>
    <w:rsid w:val="008B6C5B"/>
    <w:rsid w:val="008C0289"/>
    <w:rsid w:val="008E13C0"/>
    <w:rsid w:val="008E1B08"/>
    <w:rsid w:val="008E3E91"/>
    <w:rsid w:val="008E478F"/>
    <w:rsid w:val="008F117E"/>
    <w:rsid w:val="008F11FF"/>
    <w:rsid w:val="00901F29"/>
    <w:rsid w:val="009034E4"/>
    <w:rsid w:val="00904417"/>
    <w:rsid w:val="0090796E"/>
    <w:rsid w:val="009217B4"/>
    <w:rsid w:val="009239F1"/>
    <w:rsid w:val="00934922"/>
    <w:rsid w:val="0094271C"/>
    <w:rsid w:val="00942CE1"/>
    <w:rsid w:val="00960873"/>
    <w:rsid w:val="00966B56"/>
    <w:rsid w:val="00982029"/>
    <w:rsid w:val="00983E8C"/>
    <w:rsid w:val="009C00F0"/>
    <w:rsid w:val="009C35CC"/>
    <w:rsid w:val="009C5BDF"/>
    <w:rsid w:val="009C75CA"/>
    <w:rsid w:val="009D4E0E"/>
    <w:rsid w:val="009E20DE"/>
    <w:rsid w:val="009F0D31"/>
    <w:rsid w:val="009F2E44"/>
    <w:rsid w:val="00A11F85"/>
    <w:rsid w:val="00A14EF9"/>
    <w:rsid w:val="00A30C53"/>
    <w:rsid w:val="00A42C2D"/>
    <w:rsid w:val="00A770E4"/>
    <w:rsid w:val="00A83CE2"/>
    <w:rsid w:val="00A917A2"/>
    <w:rsid w:val="00A94FC2"/>
    <w:rsid w:val="00A955F2"/>
    <w:rsid w:val="00AA34A5"/>
    <w:rsid w:val="00AB6AA6"/>
    <w:rsid w:val="00AC3CF3"/>
    <w:rsid w:val="00AC5574"/>
    <w:rsid w:val="00AD4B12"/>
    <w:rsid w:val="00AD7C32"/>
    <w:rsid w:val="00B110B4"/>
    <w:rsid w:val="00B11AFB"/>
    <w:rsid w:val="00B22304"/>
    <w:rsid w:val="00B2618C"/>
    <w:rsid w:val="00B27D3B"/>
    <w:rsid w:val="00B30C1E"/>
    <w:rsid w:val="00B32B40"/>
    <w:rsid w:val="00B37789"/>
    <w:rsid w:val="00B41121"/>
    <w:rsid w:val="00B527D8"/>
    <w:rsid w:val="00B6753D"/>
    <w:rsid w:val="00B73BAD"/>
    <w:rsid w:val="00B76D5B"/>
    <w:rsid w:val="00BA6E89"/>
    <w:rsid w:val="00BB08CE"/>
    <w:rsid w:val="00BC078A"/>
    <w:rsid w:val="00BC084B"/>
    <w:rsid w:val="00BD2C4C"/>
    <w:rsid w:val="00BD76CC"/>
    <w:rsid w:val="00BE153D"/>
    <w:rsid w:val="00BF0EA0"/>
    <w:rsid w:val="00BF2578"/>
    <w:rsid w:val="00BF4E2E"/>
    <w:rsid w:val="00BF6BC9"/>
    <w:rsid w:val="00BF6DEE"/>
    <w:rsid w:val="00C40552"/>
    <w:rsid w:val="00C42AB8"/>
    <w:rsid w:val="00C44114"/>
    <w:rsid w:val="00C538CB"/>
    <w:rsid w:val="00C568B8"/>
    <w:rsid w:val="00C77DD6"/>
    <w:rsid w:val="00C820A2"/>
    <w:rsid w:val="00CA70D6"/>
    <w:rsid w:val="00CB46D2"/>
    <w:rsid w:val="00CD1374"/>
    <w:rsid w:val="00CD22BF"/>
    <w:rsid w:val="00CE443F"/>
    <w:rsid w:val="00CF32F3"/>
    <w:rsid w:val="00CF79E9"/>
    <w:rsid w:val="00D03511"/>
    <w:rsid w:val="00D05E0A"/>
    <w:rsid w:val="00D12585"/>
    <w:rsid w:val="00D242B1"/>
    <w:rsid w:val="00D43520"/>
    <w:rsid w:val="00D555F8"/>
    <w:rsid w:val="00D559AA"/>
    <w:rsid w:val="00D5624D"/>
    <w:rsid w:val="00D56B20"/>
    <w:rsid w:val="00D579D1"/>
    <w:rsid w:val="00D619D4"/>
    <w:rsid w:val="00D709ED"/>
    <w:rsid w:val="00D82CC2"/>
    <w:rsid w:val="00D83714"/>
    <w:rsid w:val="00DA12C2"/>
    <w:rsid w:val="00DC0CAE"/>
    <w:rsid w:val="00DC3FD8"/>
    <w:rsid w:val="00DD3674"/>
    <w:rsid w:val="00DE34CB"/>
    <w:rsid w:val="00DF1D38"/>
    <w:rsid w:val="00DF4B11"/>
    <w:rsid w:val="00E37F7C"/>
    <w:rsid w:val="00E45856"/>
    <w:rsid w:val="00E6134B"/>
    <w:rsid w:val="00E7062F"/>
    <w:rsid w:val="00E7725B"/>
    <w:rsid w:val="00E855A4"/>
    <w:rsid w:val="00E90062"/>
    <w:rsid w:val="00EB59E5"/>
    <w:rsid w:val="00EB785A"/>
    <w:rsid w:val="00ED6253"/>
    <w:rsid w:val="00EE46A3"/>
    <w:rsid w:val="00EF4703"/>
    <w:rsid w:val="00F12488"/>
    <w:rsid w:val="00F13513"/>
    <w:rsid w:val="00F55246"/>
    <w:rsid w:val="00F97E23"/>
    <w:rsid w:val="00FA34E0"/>
    <w:rsid w:val="00FA5D72"/>
    <w:rsid w:val="00FB100B"/>
    <w:rsid w:val="00FC67BF"/>
    <w:rsid w:val="00FF1F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
    <o:shapelayout v:ext="edit">
      <o:idmap v:ext="edit" data="1"/>
      <o:rules v:ext="edit">
        <o:r id="V:Rule10" type="connector" idref="#_x0000_s1035"/>
        <o:r id="V:Rule11" type="connector" idref="#_x0000_s1047"/>
        <o:r id="V:Rule12" type="connector" idref="#_x0000_s1045"/>
        <o:r id="V:Rule13" type="connector" idref="#_x0000_s1051"/>
        <o:r id="V:Rule14" type="connector" idref="#_x0000_s1038"/>
        <o:r id="V:Rule15" type="connector" idref="#_x0000_s1075"/>
        <o:r id="V:Rule16" type="connector" idref="#_x0000_s1037"/>
        <o:r id="V:Rule17" type="connector" idref="#_x0000_s1036"/>
        <o:r id="V:Rule18" type="connector" idref="#_x0000_s1046"/>
      </o:rules>
      <o:regrouptable v:ext="edit">
        <o:entry new="1" old="0"/>
        <o:entry new="2" old="1"/>
        <o:entry new="3" old="0"/>
        <o:entry new="4" old="0"/>
        <o:entry new="5" old="4"/>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7C6C"/>
    <w:rPr>
      <w:sz w:val="24"/>
    </w:rPr>
  </w:style>
  <w:style w:type="paragraph" w:styleId="Heading1">
    <w:name w:val="heading 1"/>
    <w:basedOn w:val="Normal"/>
    <w:next w:val="Normal"/>
    <w:qFormat/>
    <w:rsid w:val="00067C6C"/>
    <w:pPr>
      <w:keepNext/>
      <w:outlineLvl w:val="0"/>
    </w:pPr>
    <w:rPr>
      <w:b/>
      <w:sz w:val="26"/>
    </w:rPr>
  </w:style>
  <w:style w:type="paragraph" w:styleId="Heading2">
    <w:name w:val="heading 2"/>
    <w:basedOn w:val="Normal"/>
    <w:next w:val="Normal"/>
    <w:qFormat/>
    <w:rsid w:val="00067C6C"/>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7C6C"/>
    <w:pPr>
      <w:tabs>
        <w:tab w:val="center" w:pos="4320"/>
        <w:tab w:val="right" w:pos="8640"/>
      </w:tabs>
    </w:pPr>
  </w:style>
  <w:style w:type="paragraph" w:styleId="Footer">
    <w:name w:val="footer"/>
    <w:basedOn w:val="Normal"/>
    <w:rsid w:val="00067C6C"/>
    <w:pPr>
      <w:tabs>
        <w:tab w:val="center" w:pos="4320"/>
        <w:tab w:val="right" w:pos="8640"/>
      </w:tabs>
    </w:pPr>
  </w:style>
  <w:style w:type="paragraph" w:styleId="BodyTextIndent">
    <w:name w:val="Body Text Indent"/>
    <w:basedOn w:val="Normal"/>
    <w:rsid w:val="00067C6C"/>
    <w:pPr>
      <w:tabs>
        <w:tab w:val="left" w:pos="720"/>
      </w:tabs>
      <w:ind w:left="720"/>
    </w:pPr>
    <w:rPr>
      <w:sz w:val="26"/>
    </w:rPr>
  </w:style>
  <w:style w:type="paragraph" w:styleId="BodyText">
    <w:name w:val="Body Text"/>
    <w:basedOn w:val="Normal"/>
    <w:rsid w:val="00067C6C"/>
    <w:rPr>
      <w:sz w:val="26"/>
    </w:rPr>
  </w:style>
  <w:style w:type="character" w:styleId="CommentReference">
    <w:name w:val="annotation reference"/>
    <w:basedOn w:val="DefaultParagraphFont"/>
    <w:semiHidden/>
    <w:rsid w:val="00067C6C"/>
    <w:rPr>
      <w:sz w:val="16"/>
      <w:szCs w:val="16"/>
    </w:rPr>
  </w:style>
  <w:style w:type="paragraph" w:styleId="CommentText">
    <w:name w:val="annotation text"/>
    <w:basedOn w:val="Normal"/>
    <w:semiHidden/>
    <w:rsid w:val="00067C6C"/>
    <w:rPr>
      <w:sz w:val="20"/>
    </w:rPr>
  </w:style>
  <w:style w:type="paragraph" w:styleId="FootnoteText">
    <w:name w:val="footnote text"/>
    <w:basedOn w:val="Normal"/>
    <w:semiHidden/>
    <w:rsid w:val="00067C6C"/>
    <w:rPr>
      <w:sz w:val="20"/>
    </w:rPr>
  </w:style>
  <w:style w:type="character" w:styleId="FootnoteReference">
    <w:name w:val="footnote reference"/>
    <w:basedOn w:val="DefaultParagraphFont"/>
    <w:semiHidden/>
    <w:rsid w:val="00067C6C"/>
    <w:rPr>
      <w:vertAlign w:val="superscript"/>
    </w:rPr>
  </w:style>
  <w:style w:type="paragraph" w:styleId="BodyTextIndent2">
    <w:name w:val="Body Text Indent 2"/>
    <w:basedOn w:val="Normal"/>
    <w:rsid w:val="00067C6C"/>
    <w:pPr>
      <w:ind w:left="810"/>
    </w:pPr>
    <w:rPr>
      <w:sz w:val="26"/>
    </w:rPr>
  </w:style>
  <w:style w:type="paragraph" w:styleId="BodyTextIndent3">
    <w:name w:val="Body Text Indent 3"/>
    <w:basedOn w:val="Normal"/>
    <w:rsid w:val="00067C6C"/>
    <w:pPr>
      <w:ind w:left="90" w:hanging="90"/>
    </w:pPr>
    <w:rPr>
      <w:sz w:val="26"/>
    </w:rPr>
  </w:style>
  <w:style w:type="character" w:styleId="PageNumber">
    <w:name w:val="page number"/>
    <w:basedOn w:val="DefaultParagraphFont"/>
    <w:rsid w:val="00067C6C"/>
  </w:style>
  <w:style w:type="paragraph" w:styleId="BalloonText">
    <w:name w:val="Balloon Text"/>
    <w:basedOn w:val="Normal"/>
    <w:link w:val="BalloonTextChar"/>
    <w:rsid w:val="003E5E42"/>
    <w:rPr>
      <w:rFonts w:ascii="Tahoma" w:hAnsi="Tahoma" w:cs="Tahoma"/>
      <w:sz w:val="16"/>
      <w:szCs w:val="16"/>
    </w:rPr>
  </w:style>
  <w:style w:type="character" w:customStyle="1" w:styleId="BalloonTextChar">
    <w:name w:val="Balloon Text Char"/>
    <w:basedOn w:val="DefaultParagraphFont"/>
    <w:link w:val="BalloonText"/>
    <w:rsid w:val="003E5E42"/>
    <w:rPr>
      <w:rFonts w:ascii="Tahoma" w:hAnsi="Tahoma" w:cs="Tahoma"/>
      <w:sz w:val="16"/>
      <w:szCs w:val="16"/>
    </w:rPr>
  </w:style>
  <w:style w:type="paragraph" w:styleId="Caption">
    <w:name w:val="caption"/>
    <w:basedOn w:val="Normal"/>
    <w:next w:val="Normal"/>
    <w:unhideWhenUsed/>
    <w:qFormat/>
    <w:rsid w:val="00BF4E2E"/>
    <w:pPr>
      <w:spacing w:after="200"/>
    </w:pPr>
    <w:rPr>
      <w:b/>
      <w:bCs/>
      <w:color w:val="4F81BD" w:themeColor="accent1"/>
      <w:sz w:val="18"/>
      <w:szCs w:val="18"/>
    </w:rPr>
  </w:style>
  <w:style w:type="character" w:styleId="Hyperlink">
    <w:name w:val="Hyperlink"/>
    <w:basedOn w:val="DefaultParagraphFont"/>
    <w:rsid w:val="004A141F"/>
    <w:rPr>
      <w:color w:val="0000FF" w:themeColor="hyperlink"/>
      <w:u w:val="single"/>
    </w:rPr>
  </w:style>
  <w:style w:type="paragraph" w:customStyle="1" w:styleId="Default">
    <w:name w:val="Default"/>
    <w:rsid w:val="00D83714"/>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mailto:sbonn@ci.pleasanton.ca.us"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od\Application%20Data\Microsoft\Templates\Planning%20Commission%20Staff%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FF31D-A514-4AB7-A192-BE109654A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Planning Commission Staff Report</Template>
  <TotalTime>0</TotalTime>
  <Pages>8</Pages>
  <Words>2661</Words>
  <Characters>14365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Planning Commission Staff Report Template</vt:lpstr>
    </vt:vector>
  </TitlesOfParts>
  <Company>Computer Learn</Company>
  <LinksUpToDate>false</LinksUpToDate>
  <CharactersWithSpaces>16993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Commission Staff Report Template</dc:title>
  <dc:subject/>
  <dc:creator>pod</dc:creator>
  <cp:keywords/>
  <cp:lastModifiedBy>Maria Hoey</cp:lastModifiedBy>
  <cp:revision>2</cp:revision>
  <cp:lastPrinted>2012-07-06T16:42:00Z</cp:lastPrinted>
  <dcterms:created xsi:type="dcterms:W3CDTF">2012-07-06T22:52:00Z</dcterms:created>
  <dcterms:modified xsi:type="dcterms:W3CDTF">2012-07-06T22:52:00Z</dcterms:modified>
</cp:coreProperties>
</file>